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290ACA" w:rsidRDefault="00290ACA">
      <w:pPr>
        <w:rPr>
          <w:rFonts w:ascii="Arial" w:eastAsiaTheme="minorEastAsia" w:hAnsi="Arial" w:cs="Arial"/>
          <w:szCs w:val="21"/>
        </w:rPr>
      </w:pPr>
    </w:p>
    <w:p w:rsidR="00290ACA" w:rsidRDefault="009A384A">
      <w:pPr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326005" cy="492760"/>
            <wp:effectExtent l="19050" t="0" r="0" b="0"/>
            <wp:wrapTight wrapText="bothSides">
              <wp:wrapPolygon edited="0">
                <wp:start x="-177" y="0"/>
                <wp:lineTo x="-177" y="20876"/>
                <wp:lineTo x="21582" y="20876"/>
                <wp:lineTo x="21582" y="0"/>
                <wp:lineTo x="-177" y="0"/>
              </wp:wrapPolygon>
            </wp:wrapTight>
            <wp:docPr id="23" name="图片 22" descr="120806_Xsario_200(红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06_Xsario_200(红）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61" w:rsidRPr="009536FD" w:rsidRDefault="00F33D61">
      <w:pPr>
        <w:rPr>
          <w:rFonts w:ascii="Arial" w:eastAsiaTheme="minorEastAsia" w:hAnsi="Arial" w:cs="Arial"/>
          <w:szCs w:val="21"/>
        </w:rPr>
      </w:pPr>
    </w:p>
    <w:p w:rsidR="00F33D61" w:rsidRPr="009536FD" w:rsidRDefault="00F33D61">
      <w:pPr>
        <w:rPr>
          <w:rFonts w:ascii="Arial" w:eastAsiaTheme="minorEastAsia" w:hAnsi="Arial" w:cs="Arial"/>
          <w:szCs w:val="21"/>
        </w:rPr>
      </w:pPr>
    </w:p>
    <w:p w:rsidR="00F33D61" w:rsidRPr="009536FD" w:rsidRDefault="00F33D61">
      <w:pPr>
        <w:rPr>
          <w:rFonts w:ascii="Arial" w:eastAsiaTheme="minorEastAsia" w:hAnsi="Arial" w:cs="Arial"/>
          <w:szCs w:val="21"/>
        </w:rPr>
      </w:pPr>
    </w:p>
    <w:p w:rsidR="00F33D61" w:rsidRPr="009536FD" w:rsidRDefault="00A13D32">
      <w:pPr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3.95pt;margin-top:5.55pt;width:365.55pt;height:85.2pt;z-index:251637760;mso-height-percent:200;mso-position-horizontal-relative:margin;mso-height-percent:200;mso-width-relative:margin;mso-height-relative:margin" stroked="f">
            <v:textbox style="mso-next-textbox:#_x0000_s1035;mso-fit-shape-to-text:t">
              <w:txbxContent>
                <w:p w:rsidR="00BA4EA4" w:rsidRPr="00802A01" w:rsidRDefault="00436CA4" w:rsidP="00802A01">
                  <w:pPr>
                    <w:spacing w:line="36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802A01">
                    <w:rPr>
                      <w:rFonts w:hint="eastAsia"/>
                      <w:b/>
                      <w:sz w:val="44"/>
                      <w:szCs w:val="44"/>
                    </w:rPr>
                    <w:t>东芝</w:t>
                  </w:r>
                  <w:r w:rsidR="00290ACA">
                    <w:rPr>
                      <w:rFonts w:hint="eastAsia"/>
                      <w:b/>
                      <w:sz w:val="44"/>
                      <w:szCs w:val="44"/>
                    </w:rPr>
                    <w:t>高性能</w:t>
                  </w:r>
                  <w:r w:rsidRPr="00802A01">
                    <w:rPr>
                      <w:rFonts w:hint="eastAsia"/>
                      <w:b/>
                      <w:sz w:val="44"/>
                      <w:szCs w:val="44"/>
                    </w:rPr>
                    <w:t>超声诊断系统</w:t>
                  </w:r>
                </w:p>
                <w:p w:rsidR="00802A01" w:rsidRPr="00802A01" w:rsidRDefault="00802A01" w:rsidP="00802A01">
                  <w:pPr>
                    <w:spacing w:line="360" w:lineRule="auto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802A01">
                    <w:rPr>
                      <w:rFonts w:hint="eastAsia"/>
                      <w:b/>
                      <w:sz w:val="52"/>
                      <w:szCs w:val="52"/>
                    </w:rPr>
                    <w:t>产品推荐书</w:t>
                  </w:r>
                </w:p>
              </w:txbxContent>
            </v:textbox>
            <w10:wrap anchorx="margin"/>
          </v:shape>
        </w:pict>
      </w:r>
    </w:p>
    <w:p w:rsidR="00F33D61" w:rsidRPr="009536FD" w:rsidRDefault="00F33D61">
      <w:pPr>
        <w:rPr>
          <w:rFonts w:ascii="Arial" w:eastAsiaTheme="minorEastAsia" w:hAnsi="Arial" w:cs="Arial"/>
          <w:szCs w:val="21"/>
        </w:rPr>
      </w:pPr>
    </w:p>
    <w:p w:rsidR="00F33D61" w:rsidRPr="009536FD" w:rsidRDefault="00F33D61">
      <w:pPr>
        <w:rPr>
          <w:rFonts w:ascii="Arial" w:eastAsiaTheme="minorEastAsia" w:hAnsi="Arial" w:cs="Arial"/>
          <w:szCs w:val="21"/>
        </w:rPr>
      </w:pPr>
    </w:p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BA4EA4" w:rsidRPr="009536FD" w:rsidRDefault="00BA4EA4">
      <w:pPr>
        <w:rPr>
          <w:rFonts w:ascii="Arial" w:eastAsiaTheme="minorEastAsia" w:hAnsi="Arial" w:cs="Arial"/>
          <w:szCs w:val="21"/>
        </w:rPr>
      </w:pPr>
    </w:p>
    <w:p w:rsidR="00BA4EA4" w:rsidRPr="009536FD" w:rsidRDefault="00BA4EA4">
      <w:pPr>
        <w:rPr>
          <w:rFonts w:ascii="Arial" w:eastAsiaTheme="minorEastAsia" w:hAnsi="Arial" w:cs="Arial"/>
          <w:szCs w:val="21"/>
        </w:rPr>
      </w:pPr>
    </w:p>
    <w:p w:rsidR="00C264E1" w:rsidRPr="009536FD" w:rsidRDefault="00290ACA">
      <w:pPr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2333625" cy="4199255"/>
            <wp:effectExtent l="0" t="0" r="0" b="0"/>
            <wp:wrapTight wrapText="bothSides">
              <wp:wrapPolygon edited="0">
                <wp:start x="14459" y="882"/>
                <wp:lineTo x="6348" y="882"/>
                <wp:lineTo x="4937" y="1078"/>
                <wp:lineTo x="5113" y="6467"/>
                <wp:lineTo x="6877" y="7153"/>
                <wp:lineTo x="8993" y="7153"/>
                <wp:lineTo x="6348" y="7545"/>
                <wp:lineTo x="5642" y="7839"/>
                <wp:lineTo x="5642" y="8721"/>
                <wp:lineTo x="3527" y="9799"/>
                <wp:lineTo x="3174" y="10289"/>
                <wp:lineTo x="4408" y="11857"/>
                <wp:lineTo x="4408" y="16560"/>
                <wp:lineTo x="1763" y="18030"/>
                <wp:lineTo x="1763" y="20480"/>
                <wp:lineTo x="6524" y="21068"/>
                <wp:lineTo x="13577" y="21068"/>
                <wp:lineTo x="14635" y="21068"/>
                <wp:lineTo x="14988" y="21068"/>
                <wp:lineTo x="15869" y="19990"/>
                <wp:lineTo x="17456" y="19696"/>
                <wp:lineTo x="20454" y="18716"/>
                <wp:lineTo x="20454" y="17834"/>
                <wp:lineTo x="20278" y="16952"/>
                <wp:lineTo x="17809" y="14992"/>
                <wp:lineTo x="17985" y="10289"/>
                <wp:lineTo x="18338" y="8917"/>
                <wp:lineTo x="18514" y="8721"/>
                <wp:lineTo x="17633" y="7643"/>
                <wp:lineTo x="17104" y="7153"/>
                <wp:lineTo x="18162" y="6663"/>
                <wp:lineTo x="18162" y="6075"/>
                <wp:lineTo x="17280" y="5585"/>
                <wp:lineTo x="17280" y="2058"/>
                <wp:lineTo x="16927" y="1078"/>
                <wp:lineTo x="16575" y="882"/>
                <wp:lineTo x="14459" y="882"/>
              </wp:wrapPolygon>
            </wp:wrapTight>
            <wp:docPr id="26" name="图片 25" descr="xario200_ponnah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rio200_ponnahdu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C264E1" w:rsidRPr="009536FD" w:rsidRDefault="00A13D32">
      <w:pPr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w:pict>
          <v:shape id="_x0000_s1037" type="#_x0000_t202" style="position:absolute;left:0;text-align:left;margin-left:0;margin-top:.6pt;width:276pt;height:38.4pt;z-index:251638784;mso-height-percent:200;mso-position-horizontal:center;mso-position-horizontal-relative:margin;mso-height-percent:200;mso-width-relative:margin;mso-height-relative:margin" stroked="f">
            <v:textbox style="mso-next-textbox:#_x0000_s1037;mso-fit-shape-to-text:t">
              <w:txbxContent>
                <w:p w:rsidR="00A5447A" w:rsidRPr="00852877" w:rsidRDefault="00436CA4" w:rsidP="0085287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52877">
                    <w:rPr>
                      <w:rFonts w:hint="eastAsia"/>
                      <w:b/>
                      <w:sz w:val="32"/>
                      <w:szCs w:val="32"/>
                    </w:rPr>
                    <w:t>东芝医疗系统（中国）有限公司</w:t>
                  </w:r>
                </w:p>
              </w:txbxContent>
            </v:textbox>
            <w10:wrap type="square" anchorx="margin"/>
          </v:shape>
        </w:pict>
      </w:r>
    </w:p>
    <w:p w:rsidR="00C264E1" w:rsidRPr="009536FD" w:rsidRDefault="00C264E1">
      <w:pPr>
        <w:rPr>
          <w:rFonts w:ascii="Arial" w:eastAsiaTheme="minorEastAsia" w:hAnsi="Arial" w:cs="Arial"/>
          <w:szCs w:val="21"/>
        </w:rPr>
      </w:pPr>
    </w:p>
    <w:p w:rsidR="006F2BBB" w:rsidRPr="009536FD" w:rsidRDefault="006F2BBB">
      <w:pPr>
        <w:rPr>
          <w:rFonts w:ascii="Arial" w:eastAsiaTheme="minorEastAsia" w:hAnsi="Arial" w:cs="Arial"/>
          <w:szCs w:val="21"/>
        </w:rPr>
      </w:pPr>
    </w:p>
    <w:p w:rsidR="00BA4EA4" w:rsidRPr="009536FD" w:rsidRDefault="00BA4EA4">
      <w:pPr>
        <w:rPr>
          <w:rFonts w:ascii="Arial" w:eastAsiaTheme="minorEastAsia" w:hAnsi="Arial" w:cs="Arial"/>
          <w:szCs w:val="21"/>
        </w:rPr>
      </w:pPr>
    </w:p>
    <w:p w:rsidR="001D2251" w:rsidRPr="009536FD" w:rsidRDefault="001D2251">
      <w:pPr>
        <w:rPr>
          <w:rFonts w:ascii="Arial" w:eastAsiaTheme="minorEastAsia" w:hAnsi="Arial" w:cs="Arial"/>
          <w:szCs w:val="21"/>
        </w:rPr>
      </w:pPr>
    </w:p>
    <w:p w:rsidR="002766F0" w:rsidRPr="009536FD" w:rsidRDefault="00BE6C8D" w:rsidP="007242CA">
      <w:pPr>
        <w:spacing w:line="312" w:lineRule="auto"/>
        <w:jc w:val="center"/>
        <w:rPr>
          <w:rFonts w:ascii="Arial" w:eastAsiaTheme="minorEastAsia" w:hAnsi="Arial" w:cs="Arial"/>
          <w:b/>
          <w:szCs w:val="21"/>
        </w:rPr>
      </w:pPr>
      <w:r w:rsidRPr="007242CA">
        <w:rPr>
          <w:rFonts w:ascii="Arial" w:eastAsiaTheme="minorEastAsia" w:hAnsi="Arial" w:cs="Arial" w:hint="eastAsia"/>
          <w:b/>
          <w:sz w:val="36"/>
          <w:szCs w:val="36"/>
        </w:rPr>
        <w:t>东芝</w:t>
      </w:r>
      <w:r w:rsidR="00944256" w:rsidRPr="007242CA">
        <w:rPr>
          <w:rFonts w:ascii="Arial" w:eastAsiaTheme="minorEastAsia" w:hAnsiTheme="minorEastAsia" w:cs="Arial"/>
          <w:b/>
          <w:sz w:val="36"/>
          <w:szCs w:val="36"/>
        </w:rPr>
        <w:t>最</w:t>
      </w:r>
      <w:r w:rsidR="002766F0" w:rsidRPr="007242CA">
        <w:rPr>
          <w:rFonts w:ascii="Arial" w:eastAsiaTheme="minorEastAsia" w:hAnsiTheme="minorEastAsia" w:cs="Arial"/>
          <w:b/>
          <w:sz w:val="36"/>
          <w:szCs w:val="36"/>
        </w:rPr>
        <w:t>新</w:t>
      </w:r>
      <w:r w:rsidRPr="007242CA">
        <w:rPr>
          <w:rFonts w:ascii="Arial" w:eastAsiaTheme="minorEastAsia" w:hAnsiTheme="minorEastAsia" w:cs="Arial" w:hint="eastAsia"/>
          <w:b/>
          <w:sz w:val="36"/>
          <w:szCs w:val="36"/>
        </w:rPr>
        <w:t>高性能</w:t>
      </w:r>
      <w:r w:rsidR="002766F0" w:rsidRPr="007242CA">
        <w:rPr>
          <w:rFonts w:ascii="Arial" w:eastAsiaTheme="minorEastAsia" w:hAnsiTheme="minorEastAsia" w:cs="Arial"/>
          <w:b/>
          <w:sz w:val="36"/>
          <w:szCs w:val="36"/>
        </w:rPr>
        <w:t>超声诊断系统</w:t>
      </w:r>
      <w:r w:rsidR="007242CA">
        <w:rPr>
          <w:rFonts w:ascii="Arial" w:eastAsiaTheme="minorEastAsia" w:hAnsiTheme="minorEastAsia" w:cs="Arial" w:hint="eastAsia"/>
          <w:b/>
          <w:sz w:val="36"/>
          <w:szCs w:val="36"/>
        </w:rPr>
        <w:t>Xario</w:t>
      </w:r>
      <w:r w:rsidR="009A384A">
        <w:rPr>
          <w:rFonts w:ascii="Arial" w:eastAsiaTheme="minorEastAsia" w:hAnsiTheme="minorEastAsia" w:cs="Arial" w:hint="eastAsia"/>
          <w:b/>
          <w:sz w:val="36"/>
          <w:szCs w:val="36"/>
        </w:rPr>
        <w:t>1</w:t>
      </w:r>
      <w:r w:rsidR="007242CA">
        <w:rPr>
          <w:rFonts w:ascii="Arial" w:eastAsiaTheme="minorEastAsia" w:hAnsiTheme="minorEastAsia" w:cs="Arial" w:hint="eastAsia"/>
          <w:b/>
          <w:sz w:val="36"/>
          <w:szCs w:val="36"/>
        </w:rPr>
        <w:t>00</w:t>
      </w:r>
    </w:p>
    <w:p w:rsidR="00CB23A9" w:rsidRPr="009536FD" w:rsidRDefault="00CB23A9" w:rsidP="007242CA">
      <w:pPr>
        <w:spacing w:line="312" w:lineRule="auto"/>
        <w:jc w:val="center"/>
        <w:rPr>
          <w:rFonts w:ascii="Arial" w:eastAsiaTheme="minorEastAsia" w:hAnsi="Arial" w:cs="Arial"/>
          <w:b/>
          <w:szCs w:val="21"/>
        </w:rPr>
      </w:pPr>
    </w:p>
    <w:p w:rsidR="00BE6C8D" w:rsidRDefault="00BE6C8D" w:rsidP="007242CA">
      <w:pPr>
        <w:spacing w:line="312" w:lineRule="auto"/>
        <w:ind w:firstLine="435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/>
          <w:noProof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473200" cy="2741295"/>
            <wp:effectExtent l="19050" t="0" r="0" b="0"/>
            <wp:wrapSquare wrapText="bothSides"/>
            <wp:docPr id="27" name="图片 26" descr="xario200_ponnah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rio200_ponnahdu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3F5">
        <w:rPr>
          <w:rFonts w:ascii="Arial" w:eastAsiaTheme="minorEastAsia" w:hAnsi="Arial" w:cs="Arial" w:hint="eastAsia"/>
          <w:sz w:val="24"/>
          <w:szCs w:val="24"/>
        </w:rPr>
        <w:t>当今的医疗领域不断面临挑战，对超声</w:t>
      </w:r>
      <w:r w:rsidR="000205D4">
        <w:rPr>
          <w:rFonts w:ascii="Arial" w:eastAsiaTheme="minorEastAsia" w:hAnsi="Arial" w:cs="Arial" w:hint="eastAsia"/>
          <w:sz w:val="24"/>
          <w:szCs w:val="24"/>
        </w:rPr>
        <w:t>诊断</w:t>
      </w:r>
      <w:r w:rsidR="00D503F5">
        <w:rPr>
          <w:rFonts w:ascii="Arial" w:eastAsiaTheme="minorEastAsia" w:hAnsi="Arial" w:cs="Arial" w:hint="eastAsia"/>
          <w:sz w:val="24"/>
          <w:szCs w:val="24"/>
        </w:rPr>
        <w:t>系统也有着不同的需求。在东芝，我们坚信：优异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的图像质量</w:t>
      </w:r>
      <w:r w:rsidR="000205D4">
        <w:rPr>
          <w:rFonts w:ascii="Arial" w:eastAsiaTheme="minorEastAsia" w:hAnsi="Arial" w:cs="Arial" w:hint="eastAsia"/>
          <w:sz w:val="24"/>
          <w:szCs w:val="24"/>
        </w:rPr>
        <w:t>、</w:t>
      </w:r>
      <w:r w:rsidR="00D503F5">
        <w:rPr>
          <w:rFonts w:ascii="Arial" w:eastAsiaTheme="minorEastAsia" w:hAnsi="Arial" w:cs="Arial" w:hint="eastAsia"/>
          <w:sz w:val="24"/>
          <w:szCs w:val="24"/>
        </w:rPr>
        <w:t>全面的超声应用</w:t>
      </w:r>
      <w:r w:rsidR="000205D4">
        <w:rPr>
          <w:rFonts w:ascii="Arial" w:eastAsiaTheme="minorEastAsia" w:hAnsi="Arial" w:cs="Arial" w:hint="eastAsia"/>
          <w:sz w:val="24"/>
          <w:szCs w:val="24"/>
        </w:rPr>
        <w:t>、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顺畅的工作流程</w:t>
      </w:r>
      <w:r w:rsidR="000205D4">
        <w:rPr>
          <w:rFonts w:ascii="Arial" w:eastAsiaTheme="minorEastAsia" w:hAnsi="Arial" w:cs="Arial" w:hint="eastAsia"/>
          <w:sz w:val="24"/>
          <w:szCs w:val="24"/>
        </w:rPr>
        <w:t>、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同时经济、耐用、环保和</w:t>
      </w:r>
      <w:r w:rsidR="000205D4">
        <w:rPr>
          <w:rFonts w:ascii="Arial" w:eastAsiaTheme="minorEastAsia" w:hAnsi="Arial" w:cs="Arial" w:hint="eastAsia"/>
          <w:sz w:val="24"/>
          <w:szCs w:val="24"/>
        </w:rPr>
        <w:t>具有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可</w:t>
      </w:r>
      <w:r w:rsidR="001421B5">
        <w:rPr>
          <w:rFonts w:ascii="Arial" w:eastAsiaTheme="minorEastAsia" w:hAnsi="Arial" w:cs="Arial" w:hint="eastAsia"/>
          <w:sz w:val="24"/>
          <w:szCs w:val="24"/>
        </w:rPr>
        <w:t>升级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性，是客户最重要的需求</w:t>
      </w:r>
      <w:r w:rsidR="00D503F5">
        <w:rPr>
          <w:rFonts w:ascii="Arial" w:eastAsiaTheme="minorEastAsia" w:hAnsi="Arial" w:cs="Arial" w:hint="eastAsia"/>
          <w:sz w:val="24"/>
          <w:szCs w:val="24"/>
        </w:rPr>
        <w:t>。东芝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产品研发的目的</w:t>
      </w:r>
      <w:r w:rsidR="00D503F5">
        <w:rPr>
          <w:rFonts w:ascii="Arial" w:eastAsiaTheme="minorEastAsia" w:hAnsi="Arial" w:cs="Arial" w:hint="eastAsia"/>
          <w:sz w:val="24"/>
          <w:szCs w:val="24"/>
        </w:rPr>
        <w:t>就是</w:t>
      </w:r>
      <w:r w:rsidR="00D503F5" w:rsidRPr="00D503F5">
        <w:rPr>
          <w:rFonts w:ascii="Arial" w:eastAsiaTheme="minorEastAsia" w:hAnsi="Arial" w:cs="Arial" w:hint="eastAsia"/>
          <w:sz w:val="24"/>
          <w:szCs w:val="24"/>
        </w:rPr>
        <w:t>满足客户需求</w:t>
      </w:r>
      <w:r w:rsidR="00781186">
        <w:rPr>
          <w:rFonts w:ascii="Arial" w:eastAsiaTheme="minorEastAsia" w:hAnsi="Arial" w:cs="Arial" w:hint="eastAsia"/>
          <w:sz w:val="24"/>
          <w:szCs w:val="24"/>
        </w:rPr>
        <w:t>。</w:t>
      </w:r>
      <w:r w:rsidR="001421B5">
        <w:rPr>
          <w:rFonts w:ascii="Arial" w:eastAsiaTheme="minorEastAsia" w:hAnsi="Arial" w:cs="Arial" w:hint="eastAsia"/>
          <w:sz w:val="24"/>
          <w:szCs w:val="24"/>
        </w:rPr>
        <w:t>在</w:t>
      </w:r>
      <w:r w:rsidR="001421B5">
        <w:rPr>
          <w:rFonts w:ascii="Arial" w:eastAsiaTheme="minorEastAsia" w:hAnsi="Arial" w:cs="Arial" w:hint="eastAsia"/>
          <w:sz w:val="24"/>
          <w:szCs w:val="24"/>
        </w:rPr>
        <w:t>2014</w:t>
      </w:r>
      <w:r w:rsidR="001421B5">
        <w:rPr>
          <w:rFonts w:ascii="Arial" w:eastAsiaTheme="minorEastAsia" w:hAnsi="Arial" w:cs="Arial" w:hint="eastAsia"/>
          <w:sz w:val="24"/>
          <w:szCs w:val="24"/>
        </w:rPr>
        <w:t>年</w:t>
      </w:r>
      <w:r w:rsidR="00D503F5">
        <w:rPr>
          <w:rFonts w:ascii="Arial" w:eastAsiaTheme="minorEastAsia" w:hAnsi="Arial" w:cs="Arial" w:hint="eastAsia"/>
          <w:sz w:val="24"/>
          <w:szCs w:val="24"/>
        </w:rPr>
        <w:t>，</w:t>
      </w:r>
      <w:r w:rsidR="000205D4">
        <w:rPr>
          <w:rFonts w:ascii="Arial" w:eastAsiaTheme="minorEastAsia" w:hAnsi="Arial" w:cs="Arial" w:hint="eastAsia"/>
          <w:sz w:val="24"/>
          <w:szCs w:val="24"/>
        </w:rPr>
        <w:t>东芝</w:t>
      </w:r>
      <w:r w:rsidR="008E56DC">
        <w:rPr>
          <w:rFonts w:ascii="Arial" w:eastAsiaTheme="minorEastAsia" w:hAnsi="Arial" w:cs="Arial" w:hint="eastAsia"/>
          <w:sz w:val="24"/>
          <w:szCs w:val="24"/>
        </w:rPr>
        <w:t>全新推出了高性能彩超</w:t>
      </w:r>
      <w:r w:rsidRPr="00BE6C8D">
        <w:rPr>
          <w:rFonts w:ascii="Arial" w:eastAsiaTheme="minorEastAsia" w:hAnsi="Arial" w:cs="Arial" w:hint="eastAsia"/>
          <w:sz w:val="24"/>
          <w:szCs w:val="24"/>
        </w:rPr>
        <w:t>Xario</w:t>
      </w:r>
      <w:r w:rsidR="009A384A">
        <w:rPr>
          <w:rFonts w:ascii="Arial" w:eastAsiaTheme="minorEastAsia" w:hAnsi="Arial" w:cs="Arial" w:hint="eastAsia"/>
          <w:sz w:val="24"/>
          <w:szCs w:val="24"/>
        </w:rPr>
        <w:t>1</w:t>
      </w:r>
      <w:r w:rsidRPr="00BE6C8D">
        <w:rPr>
          <w:rFonts w:ascii="Arial" w:eastAsiaTheme="minorEastAsia" w:hAnsi="Arial" w:cs="Arial" w:hint="eastAsia"/>
          <w:sz w:val="24"/>
          <w:szCs w:val="24"/>
        </w:rPr>
        <w:t>00</w:t>
      </w:r>
      <w:r w:rsidR="008E56DC">
        <w:rPr>
          <w:rFonts w:ascii="Arial" w:eastAsiaTheme="minorEastAsia" w:hAnsi="Arial" w:cs="Arial" w:hint="eastAsia"/>
          <w:sz w:val="24"/>
          <w:szCs w:val="24"/>
        </w:rPr>
        <w:t>，</w:t>
      </w:r>
      <w:r w:rsidRPr="00BE6C8D">
        <w:rPr>
          <w:rFonts w:ascii="Arial" w:eastAsiaTheme="minorEastAsia" w:hAnsi="Arial" w:cs="Arial" w:hint="eastAsia"/>
          <w:sz w:val="24"/>
          <w:szCs w:val="24"/>
        </w:rPr>
        <w:t>是以东芝</w:t>
      </w:r>
      <w:r w:rsidR="008E56DC">
        <w:rPr>
          <w:rFonts w:ascii="Arial" w:eastAsiaTheme="minorEastAsia" w:hAnsi="Arial" w:cs="Arial" w:hint="eastAsia"/>
          <w:sz w:val="24"/>
          <w:szCs w:val="24"/>
        </w:rPr>
        <w:t>公司</w:t>
      </w:r>
      <w:r w:rsidRPr="00BE6C8D">
        <w:rPr>
          <w:rFonts w:ascii="Arial" w:eastAsiaTheme="minorEastAsia" w:hAnsi="Arial" w:cs="Arial" w:hint="eastAsia"/>
          <w:sz w:val="24"/>
          <w:szCs w:val="24"/>
        </w:rPr>
        <w:t>60</w:t>
      </w:r>
      <w:r w:rsidRPr="00BE6C8D">
        <w:rPr>
          <w:rFonts w:ascii="Arial" w:eastAsiaTheme="minorEastAsia" w:hAnsi="Arial" w:cs="Arial" w:hint="eastAsia"/>
          <w:sz w:val="24"/>
          <w:szCs w:val="24"/>
        </w:rPr>
        <w:t>多年</w:t>
      </w:r>
      <w:r w:rsidR="00781186">
        <w:rPr>
          <w:rFonts w:ascii="Arial" w:eastAsiaTheme="minorEastAsia" w:hAnsi="Arial" w:cs="Arial" w:hint="eastAsia"/>
          <w:sz w:val="24"/>
          <w:szCs w:val="24"/>
        </w:rPr>
        <w:t>生产</w:t>
      </w:r>
      <w:r w:rsidRPr="00BE6C8D">
        <w:rPr>
          <w:rFonts w:ascii="Arial" w:eastAsiaTheme="minorEastAsia" w:hAnsi="Arial" w:cs="Arial" w:hint="eastAsia"/>
          <w:sz w:val="24"/>
          <w:szCs w:val="24"/>
        </w:rPr>
        <w:t>超声</w:t>
      </w:r>
      <w:r w:rsidR="00781186">
        <w:rPr>
          <w:rFonts w:ascii="Arial" w:eastAsiaTheme="minorEastAsia" w:hAnsi="Arial" w:cs="Arial" w:hint="eastAsia"/>
          <w:sz w:val="24"/>
          <w:szCs w:val="24"/>
        </w:rPr>
        <w:t>的</w:t>
      </w:r>
      <w:r w:rsidRPr="00BE6C8D">
        <w:rPr>
          <w:rFonts w:ascii="Arial" w:eastAsiaTheme="minorEastAsia" w:hAnsi="Arial" w:cs="Arial" w:hint="eastAsia"/>
          <w:sz w:val="24"/>
          <w:szCs w:val="24"/>
        </w:rPr>
        <w:t>技术</w:t>
      </w:r>
      <w:r w:rsidR="00781186">
        <w:rPr>
          <w:rFonts w:ascii="Arial" w:eastAsiaTheme="minorEastAsia" w:hAnsi="Arial" w:cs="Arial" w:hint="eastAsia"/>
          <w:sz w:val="24"/>
          <w:szCs w:val="24"/>
        </w:rPr>
        <w:t>积累</w:t>
      </w:r>
      <w:r w:rsidRPr="00BE6C8D">
        <w:rPr>
          <w:rFonts w:ascii="Arial" w:eastAsiaTheme="minorEastAsia" w:hAnsi="Arial" w:cs="Arial" w:hint="eastAsia"/>
          <w:sz w:val="24"/>
          <w:szCs w:val="24"/>
        </w:rPr>
        <w:t>为</w:t>
      </w:r>
      <w:r w:rsidR="00781186">
        <w:rPr>
          <w:rFonts w:ascii="Arial" w:eastAsiaTheme="minorEastAsia" w:hAnsi="Arial" w:cs="Arial" w:hint="eastAsia"/>
          <w:sz w:val="24"/>
          <w:szCs w:val="24"/>
        </w:rPr>
        <w:t>基础</w:t>
      </w:r>
      <w:r w:rsidRPr="00BE6C8D">
        <w:rPr>
          <w:rFonts w:ascii="Arial" w:eastAsiaTheme="minorEastAsia" w:hAnsi="Arial" w:cs="Arial" w:hint="eastAsia"/>
          <w:sz w:val="24"/>
          <w:szCs w:val="24"/>
        </w:rPr>
        <w:t>，</w:t>
      </w:r>
      <w:r w:rsidR="00781186">
        <w:rPr>
          <w:rFonts w:ascii="Arial" w:eastAsiaTheme="minorEastAsia" w:hAnsi="Arial" w:cs="Arial" w:hint="eastAsia"/>
          <w:sz w:val="24"/>
          <w:szCs w:val="24"/>
        </w:rPr>
        <w:t>应</w:t>
      </w:r>
      <w:r w:rsidRPr="00BE6C8D">
        <w:rPr>
          <w:rFonts w:ascii="Arial" w:eastAsiaTheme="minorEastAsia" w:hAnsi="Arial" w:cs="Arial" w:hint="eastAsia"/>
          <w:sz w:val="24"/>
          <w:szCs w:val="24"/>
        </w:rPr>
        <w:t>用东芝最高平台技术研发而成。先进的高密度架构结合东芝独特的差量谐波、精确成像</w:t>
      </w:r>
      <w:r w:rsidR="000205D4">
        <w:rPr>
          <w:rFonts w:ascii="Arial" w:eastAsiaTheme="minorEastAsia" w:hAnsi="Arial" w:cs="Arial" w:hint="eastAsia"/>
          <w:sz w:val="24"/>
          <w:szCs w:val="24"/>
        </w:rPr>
        <w:t>、增强的复合成像</w:t>
      </w:r>
      <w:r w:rsidRPr="00BE6C8D">
        <w:rPr>
          <w:rFonts w:ascii="Arial" w:eastAsiaTheme="minorEastAsia" w:hAnsi="Arial" w:cs="Arial" w:hint="eastAsia"/>
          <w:sz w:val="24"/>
          <w:szCs w:val="24"/>
        </w:rPr>
        <w:t>和高级动态血流等成像技术，使其具有优异的成像性能；领先的</w:t>
      </w:r>
      <w:r w:rsidR="008E56DC">
        <w:rPr>
          <w:rFonts w:ascii="Arial" w:eastAsiaTheme="minorEastAsia" w:hAnsi="Arial" w:cs="Arial" w:hint="eastAsia"/>
          <w:sz w:val="24"/>
          <w:szCs w:val="24"/>
        </w:rPr>
        <w:t>高清</w:t>
      </w:r>
      <w:r w:rsidRPr="00BE6C8D">
        <w:rPr>
          <w:rFonts w:ascii="Arial" w:eastAsiaTheme="minorEastAsia" w:hAnsi="Arial" w:cs="Arial" w:hint="eastAsia"/>
          <w:sz w:val="24"/>
          <w:szCs w:val="24"/>
        </w:rPr>
        <w:t>4D</w:t>
      </w:r>
      <w:r w:rsidR="007E602E">
        <w:rPr>
          <w:rFonts w:ascii="Arial" w:eastAsiaTheme="minorEastAsia" w:hAnsi="Arial" w:cs="Arial" w:hint="eastAsia"/>
          <w:sz w:val="24"/>
          <w:szCs w:val="24"/>
        </w:rPr>
        <w:t>成像</w:t>
      </w:r>
      <w:r w:rsidRPr="00BE6C8D">
        <w:rPr>
          <w:rFonts w:ascii="Arial" w:eastAsiaTheme="minorEastAsia" w:hAnsi="Arial" w:cs="Arial" w:hint="eastAsia"/>
          <w:sz w:val="24"/>
          <w:szCs w:val="24"/>
        </w:rPr>
        <w:t>、</w:t>
      </w:r>
      <w:r w:rsidR="009A384A">
        <w:rPr>
          <w:rFonts w:ascii="Arial" w:eastAsiaTheme="minorEastAsia" w:hAnsi="Arial" w:cs="Arial" w:hint="eastAsia"/>
          <w:sz w:val="24"/>
          <w:szCs w:val="24"/>
        </w:rPr>
        <w:t>弹性成像</w:t>
      </w:r>
      <w:r w:rsidRPr="00BE6C8D">
        <w:rPr>
          <w:rFonts w:ascii="Arial" w:eastAsiaTheme="minorEastAsia" w:hAnsi="Arial" w:cs="Arial" w:hint="eastAsia"/>
          <w:sz w:val="24"/>
          <w:szCs w:val="24"/>
        </w:rPr>
        <w:t>等超声应用，丰富了超声诊断的手段；精巧的外观、便捷的操作，给操作者带来</w:t>
      </w:r>
      <w:r w:rsidR="00781186">
        <w:rPr>
          <w:rFonts w:ascii="Arial" w:eastAsiaTheme="minorEastAsia" w:hAnsi="Arial" w:cs="Arial" w:hint="eastAsia"/>
          <w:sz w:val="24"/>
          <w:szCs w:val="24"/>
        </w:rPr>
        <w:t>高效</w:t>
      </w:r>
      <w:r w:rsidRPr="00BE6C8D">
        <w:rPr>
          <w:rFonts w:ascii="Arial" w:eastAsiaTheme="minorEastAsia" w:hAnsi="Arial" w:cs="Arial" w:hint="eastAsia"/>
          <w:sz w:val="24"/>
          <w:szCs w:val="24"/>
        </w:rPr>
        <w:t>的操作体验；环保材料的使用，能耗的降低，</w:t>
      </w:r>
      <w:r w:rsidR="00781186">
        <w:rPr>
          <w:rFonts w:ascii="Arial" w:eastAsiaTheme="minorEastAsia" w:hAnsi="Arial" w:cs="Arial" w:hint="eastAsia"/>
          <w:sz w:val="24"/>
          <w:szCs w:val="24"/>
        </w:rPr>
        <w:t>充分体现了</w:t>
      </w:r>
      <w:r w:rsidRPr="00BE6C8D">
        <w:rPr>
          <w:rFonts w:ascii="Arial" w:eastAsiaTheme="minorEastAsia" w:hAnsi="Arial" w:cs="Arial" w:hint="eastAsia"/>
          <w:sz w:val="24"/>
          <w:szCs w:val="24"/>
        </w:rPr>
        <w:t>东芝</w:t>
      </w:r>
      <w:r>
        <w:rPr>
          <w:rFonts w:ascii="Arial" w:eastAsiaTheme="minorEastAsia" w:hAnsi="Arial" w:cs="Arial" w:hint="eastAsia"/>
          <w:sz w:val="24"/>
          <w:szCs w:val="24"/>
        </w:rPr>
        <w:t>节能</w:t>
      </w:r>
      <w:r w:rsidRPr="00BE6C8D">
        <w:rPr>
          <w:rFonts w:ascii="Arial" w:eastAsiaTheme="minorEastAsia" w:hAnsi="Arial" w:cs="Arial" w:hint="eastAsia"/>
          <w:sz w:val="24"/>
          <w:szCs w:val="24"/>
        </w:rPr>
        <w:t>环保</w:t>
      </w:r>
      <w:r w:rsidR="00781186">
        <w:rPr>
          <w:rFonts w:ascii="Arial" w:eastAsiaTheme="minorEastAsia" w:hAnsi="Arial" w:cs="Arial" w:hint="eastAsia"/>
          <w:sz w:val="24"/>
          <w:szCs w:val="24"/>
        </w:rPr>
        <w:t>的</w:t>
      </w:r>
      <w:r w:rsidRPr="00BE6C8D">
        <w:rPr>
          <w:rFonts w:ascii="Arial" w:eastAsiaTheme="minorEastAsia" w:hAnsi="Arial" w:cs="Arial" w:hint="eastAsia"/>
          <w:sz w:val="24"/>
          <w:szCs w:val="24"/>
        </w:rPr>
        <w:t>理念</w:t>
      </w:r>
      <w:r w:rsidR="008E56DC">
        <w:rPr>
          <w:rFonts w:ascii="Arial" w:eastAsiaTheme="minorEastAsia" w:hAnsi="Arial" w:cs="Arial" w:hint="eastAsia"/>
          <w:sz w:val="24"/>
          <w:szCs w:val="24"/>
        </w:rPr>
        <w:t>。</w:t>
      </w:r>
    </w:p>
    <w:p w:rsidR="00F36187" w:rsidRPr="005D4B36" w:rsidRDefault="00F36187" w:rsidP="00F36187">
      <w:pPr>
        <w:spacing w:line="312" w:lineRule="auto"/>
        <w:ind w:left="435"/>
        <w:jc w:val="center"/>
        <w:rPr>
          <w:rFonts w:ascii="Arial" w:eastAsiaTheme="minorEastAsia" w:hAnsi="Arial" w:cs="Arial"/>
          <w:b/>
          <w:sz w:val="30"/>
          <w:szCs w:val="30"/>
        </w:rPr>
      </w:pPr>
      <w:r w:rsidRPr="005D4B36">
        <w:rPr>
          <w:rFonts w:ascii="Arial" w:eastAsiaTheme="minorEastAsia" w:hAnsi="Arial" w:cs="Arial"/>
          <w:b/>
          <w:sz w:val="30"/>
          <w:szCs w:val="30"/>
        </w:rPr>
        <w:t>SMART</w:t>
      </w:r>
      <w:r w:rsidRPr="005D4B36">
        <w:rPr>
          <w:rFonts w:ascii="Arial" w:eastAsiaTheme="minorEastAsia" w:hAnsi="Arial" w:cs="Arial"/>
          <w:b/>
          <w:sz w:val="30"/>
          <w:szCs w:val="30"/>
        </w:rPr>
        <w:t>、</w:t>
      </w:r>
      <w:r w:rsidRPr="005D4B36">
        <w:rPr>
          <w:rFonts w:ascii="Arial" w:eastAsiaTheme="minorEastAsia" w:hAnsi="Arial" w:cs="Arial"/>
          <w:b/>
          <w:sz w:val="30"/>
          <w:szCs w:val="30"/>
        </w:rPr>
        <w:t>SMALL</w:t>
      </w:r>
      <w:r w:rsidRPr="005D4B36">
        <w:rPr>
          <w:rFonts w:ascii="Arial" w:eastAsiaTheme="minorEastAsia" w:hAnsi="Arial" w:cs="Arial"/>
          <w:b/>
          <w:sz w:val="30"/>
          <w:szCs w:val="30"/>
        </w:rPr>
        <w:t>、</w:t>
      </w:r>
      <w:r w:rsidRPr="005D4B36">
        <w:rPr>
          <w:rFonts w:ascii="Arial" w:eastAsiaTheme="minorEastAsia" w:hAnsi="Arial" w:cs="Arial"/>
          <w:b/>
          <w:sz w:val="30"/>
          <w:szCs w:val="30"/>
        </w:rPr>
        <w:t>SIMPLE</w:t>
      </w:r>
    </w:p>
    <w:p w:rsidR="00F36187" w:rsidRDefault="005D4B36" w:rsidP="00D15DC6">
      <w:pPr>
        <w:spacing w:line="312" w:lineRule="auto"/>
        <w:ind w:firstLine="435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Xario100</w:t>
      </w:r>
      <w:r w:rsidR="00671AFD" w:rsidRPr="00671AFD">
        <w:rPr>
          <w:rFonts w:ascii="Arial" w:eastAsiaTheme="minorEastAsia" w:hAnsi="Arial" w:cs="Arial" w:hint="eastAsia"/>
          <w:sz w:val="24"/>
          <w:szCs w:val="24"/>
        </w:rPr>
        <w:t>在设计上采用</w:t>
      </w:r>
      <w:r w:rsidR="000260CF">
        <w:rPr>
          <w:rFonts w:ascii="Arial" w:eastAsiaTheme="minorEastAsia" w:hAnsi="Arial" w:cs="Arial" w:hint="eastAsia"/>
          <w:sz w:val="24"/>
          <w:szCs w:val="24"/>
        </w:rPr>
        <w:t>了</w:t>
      </w:r>
      <w:r w:rsidR="00671AFD" w:rsidRPr="00671AFD">
        <w:rPr>
          <w:rFonts w:ascii="Arial" w:eastAsiaTheme="minorEastAsia" w:hAnsi="Arial" w:cs="Arial" w:hint="eastAsia"/>
          <w:sz w:val="24"/>
          <w:szCs w:val="24"/>
        </w:rPr>
        <w:t>3S</w:t>
      </w:r>
      <w:r w:rsidR="00671AFD" w:rsidRPr="00671AFD">
        <w:rPr>
          <w:rFonts w:ascii="Arial" w:eastAsiaTheme="minorEastAsia" w:hAnsi="Arial" w:cs="Arial" w:hint="eastAsia"/>
          <w:sz w:val="24"/>
          <w:szCs w:val="24"/>
        </w:rPr>
        <w:t>设计理念，即</w:t>
      </w:r>
      <w:r w:rsidR="00671AFD" w:rsidRPr="005D4B36">
        <w:rPr>
          <w:rFonts w:ascii="Arial" w:eastAsiaTheme="minorEastAsia" w:hAnsi="Arial" w:cs="Arial"/>
          <w:b/>
          <w:sz w:val="24"/>
          <w:szCs w:val="24"/>
        </w:rPr>
        <w:t>Smart</w:t>
      </w:r>
      <w:r w:rsidR="00671AFD" w:rsidRPr="005D4B36">
        <w:rPr>
          <w:rFonts w:ascii="Arial" w:eastAsiaTheme="minorEastAsia" w:hAnsi="Arial" w:cs="Arial"/>
          <w:b/>
          <w:sz w:val="24"/>
          <w:szCs w:val="24"/>
        </w:rPr>
        <w:t>、</w:t>
      </w:r>
      <w:r w:rsidR="00671AFD" w:rsidRPr="005D4B36">
        <w:rPr>
          <w:rFonts w:ascii="Arial" w:eastAsiaTheme="minorEastAsia" w:hAnsi="Arial" w:cs="Arial"/>
          <w:b/>
          <w:sz w:val="24"/>
          <w:szCs w:val="24"/>
        </w:rPr>
        <w:t>Small</w:t>
      </w:r>
      <w:r w:rsidR="00671AFD" w:rsidRPr="005D4B36">
        <w:rPr>
          <w:rFonts w:ascii="Arial" w:eastAsiaTheme="minorEastAsia" w:hAnsi="Arial" w:cs="Arial"/>
          <w:b/>
          <w:sz w:val="24"/>
          <w:szCs w:val="24"/>
        </w:rPr>
        <w:t>、</w:t>
      </w:r>
      <w:r w:rsidR="00671AFD" w:rsidRPr="005D4B36">
        <w:rPr>
          <w:rFonts w:ascii="Arial" w:eastAsiaTheme="minorEastAsia" w:hAnsi="Arial" w:cs="Arial"/>
          <w:b/>
          <w:sz w:val="24"/>
          <w:szCs w:val="24"/>
        </w:rPr>
        <w:t>Simple</w:t>
      </w:r>
      <w:r w:rsidR="00D15DC6">
        <w:rPr>
          <w:rFonts w:ascii="Arial" w:eastAsiaTheme="minorEastAsia" w:hAnsi="Arial" w:cs="Arial" w:hint="eastAsia"/>
          <w:sz w:val="24"/>
          <w:szCs w:val="24"/>
        </w:rPr>
        <w:t>。</w:t>
      </w:r>
      <w:r w:rsidR="00D15DC6">
        <w:rPr>
          <w:rFonts w:ascii="Arial" w:eastAsiaTheme="minorEastAsia" w:hAnsi="Arial" w:cs="Arial" w:hint="eastAsia"/>
          <w:sz w:val="24"/>
          <w:szCs w:val="24"/>
        </w:rPr>
        <w:t>Smart</w:t>
      </w:r>
      <w:r w:rsidR="00D15DC6">
        <w:rPr>
          <w:rFonts w:ascii="Arial" w:eastAsiaTheme="minorEastAsia" w:hAnsi="Arial" w:cs="Arial" w:hint="eastAsia"/>
          <w:sz w:val="24"/>
          <w:szCs w:val="24"/>
        </w:rPr>
        <w:t>：要求设备具有</w:t>
      </w:r>
      <w:r w:rsidR="00D15DC6" w:rsidRPr="00D15DC6">
        <w:rPr>
          <w:rFonts w:ascii="Arial" w:eastAsiaTheme="minorEastAsia" w:hAnsi="Arial" w:cs="Arial" w:hint="eastAsia"/>
          <w:sz w:val="24"/>
          <w:szCs w:val="24"/>
        </w:rPr>
        <w:t>优异的成像性能和</w:t>
      </w:r>
      <w:r w:rsidR="00D15DC6">
        <w:rPr>
          <w:rFonts w:ascii="Arial" w:eastAsiaTheme="minorEastAsia" w:hAnsi="Arial" w:cs="Arial" w:hint="eastAsia"/>
          <w:sz w:val="24"/>
          <w:szCs w:val="24"/>
        </w:rPr>
        <w:t>实用的超声</w:t>
      </w:r>
      <w:r w:rsidR="00D15DC6" w:rsidRPr="00D15DC6">
        <w:rPr>
          <w:rFonts w:ascii="Arial" w:eastAsiaTheme="minorEastAsia" w:hAnsi="Arial" w:cs="Arial" w:hint="eastAsia"/>
          <w:sz w:val="24"/>
          <w:szCs w:val="24"/>
        </w:rPr>
        <w:t>应用</w:t>
      </w:r>
      <w:r w:rsidR="00D15DC6">
        <w:rPr>
          <w:rFonts w:ascii="Arial" w:eastAsiaTheme="minorEastAsia" w:hAnsi="Arial" w:cs="Arial" w:hint="eastAsia"/>
          <w:sz w:val="24"/>
          <w:szCs w:val="24"/>
        </w:rPr>
        <w:t>，</w:t>
      </w:r>
      <w:r>
        <w:rPr>
          <w:rFonts w:ascii="Arial" w:eastAsiaTheme="minorEastAsia" w:hAnsi="Arial" w:cs="Arial" w:hint="eastAsia"/>
          <w:sz w:val="24"/>
          <w:szCs w:val="24"/>
        </w:rPr>
        <w:t>能够</w:t>
      </w:r>
      <w:r w:rsidR="00D15DC6" w:rsidRPr="00D15DC6">
        <w:rPr>
          <w:rFonts w:ascii="Arial" w:eastAsiaTheme="minorEastAsia" w:hAnsi="Arial" w:cs="Arial" w:hint="eastAsia"/>
          <w:sz w:val="24"/>
          <w:szCs w:val="24"/>
        </w:rPr>
        <w:t>满足您的临床需求。</w:t>
      </w:r>
      <w:r w:rsidR="000260CF">
        <w:rPr>
          <w:rFonts w:ascii="Arial" w:eastAsiaTheme="minorEastAsia" w:hAnsi="Arial" w:cs="Arial" w:hint="eastAsia"/>
          <w:sz w:val="24"/>
          <w:szCs w:val="24"/>
        </w:rPr>
        <w:t>Small</w:t>
      </w:r>
      <w:r w:rsidR="000260CF">
        <w:rPr>
          <w:rFonts w:ascii="Arial" w:eastAsiaTheme="minorEastAsia" w:hAnsi="Arial" w:cs="Arial" w:hint="eastAsia"/>
          <w:sz w:val="24"/>
          <w:szCs w:val="24"/>
        </w:rPr>
        <w:t>：要求设备</w:t>
      </w:r>
      <w:r>
        <w:rPr>
          <w:rFonts w:ascii="Arial" w:eastAsiaTheme="minorEastAsia" w:hAnsi="Arial" w:cs="Arial" w:hint="eastAsia"/>
          <w:sz w:val="24"/>
          <w:szCs w:val="24"/>
        </w:rPr>
        <w:t>外观</w:t>
      </w:r>
      <w:r w:rsidR="000260CF">
        <w:rPr>
          <w:rFonts w:ascii="Arial" w:eastAsiaTheme="minorEastAsia" w:hAnsi="Arial" w:cs="Arial" w:hint="eastAsia"/>
          <w:sz w:val="24"/>
          <w:szCs w:val="24"/>
        </w:rPr>
        <w:t>更加轻巧，减少占用的空间，便于移动，</w:t>
      </w:r>
      <w:r>
        <w:rPr>
          <w:rFonts w:ascii="Arial" w:eastAsiaTheme="minorEastAsia" w:hAnsi="Arial" w:cs="Arial" w:hint="eastAsia"/>
          <w:sz w:val="24"/>
          <w:szCs w:val="24"/>
        </w:rPr>
        <w:t>可以</w:t>
      </w:r>
      <w:r w:rsidR="000260CF">
        <w:rPr>
          <w:rFonts w:ascii="Arial" w:eastAsiaTheme="minorEastAsia" w:hAnsi="Arial" w:cs="Arial" w:hint="eastAsia"/>
          <w:sz w:val="24"/>
          <w:szCs w:val="24"/>
        </w:rPr>
        <w:t>满足不同场合的需要。</w:t>
      </w:r>
      <w:r w:rsidR="000260CF">
        <w:rPr>
          <w:rFonts w:ascii="Arial" w:eastAsiaTheme="minorEastAsia" w:hAnsi="Arial" w:cs="Arial" w:hint="eastAsia"/>
          <w:sz w:val="24"/>
          <w:szCs w:val="24"/>
        </w:rPr>
        <w:t>Simple</w:t>
      </w:r>
      <w:r w:rsidR="000260CF">
        <w:rPr>
          <w:rFonts w:ascii="Arial" w:eastAsiaTheme="minorEastAsia" w:hAnsi="Arial" w:cs="Arial" w:hint="eastAsia"/>
          <w:sz w:val="24"/>
          <w:szCs w:val="24"/>
        </w:rPr>
        <w:t>：要求操作更加简</w:t>
      </w:r>
      <w:r>
        <w:rPr>
          <w:rFonts w:ascii="Arial" w:eastAsiaTheme="minorEastAsia" w:hAnsi="Arial" w:cs="Arial" w:hint="eastAsia"/>
          <w:sz w:val="24"/>
          <w:szCs w:val="24"/>
        </w:rPr>
        <w:t>易</w:t>
      </w:r>
      <w:r w:rsidR="000260CF">
        <w:rPr>
          <w:rFonts w:ascii="Arial" w:eastAsiaTheme="minorEastAsia" w:hAnsi="Arial" w:cs="Arial" w:hint="eastAsia"/>
          <w:sz w:val="24"/>
          <w:szCs w:val="24"/>
        </w:rPr>
        <w:t>，</w:t>
      </w:r>
      <w:r>
        <w:rPr>
          <w:rFonts w:ascii="Arial" w:eastAsiaTheme="minorEastAsia" w:hAnsi="Arial" w:cs="Arial" w:hint="eastAsia"/>
          <w:sz w:val="24"/>
          <w:szCs w:val="24"/>
        </w:rPr>
        <w:t>可以</w:t>
      </w:r>
      <w:r w:rsidR="000260CF">
        <w:rPr>
          <w:rFonts w:ascii="Arial" w:eastAsiaTheme="minorEastAsia" w:hAnsi="Arial" w:cs="Arial" w:hint="eastAsia"/>
          <w:sz w:val="24"/>
          <w:szCs w:val="24"/>
        </w:rPr>
        <w:t>适应不同的操作者，提高检查的工作效率。</w:t>
      </w:r>
    </w:p>
    <w:p w:rsidR="000260CF" w:rsidRPr="00F36187" w:rsidRDefault="000260CF" w:rsidP="00D15DC6">
      <w:pPr>
        <w:spacing w:line="312" w:lineRule="auto"/>
        <w:ind w:firstLine="435"/>
        <w:rPr>
          <w:rFonts w:asciiTheme="minorEastAsia" w:eastAsiaTheme="minorEastAsia" w:hAnsiTheme="minorEastAsia" w:cs="Arial"/>
          <w:b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Xario100</w:t>
      </w:r>
      <w:r>
        <w:rPr>
          <w:rFonts w:ascii="Arial" w:eastAsiaTheme="minorEastAsia" w:hAnsi="Arial" w:cs="Arial" w:hint="eastAsia"/>
          <w:sz w:val="24"/>
          <w:szCs w:val="24"/>
        </w:rPr>
        <w:t>就是以</w:t>
      </w:r>
      <w:r>
        <w:rPr>
          <w:rFonts w:ascii="Arial" w:eastAsiaTheme="minorEastAsia" w:hAnsi="Arial" w:cs="Arial" w:hint="eastAsia"/>
          <w:sz w:val="24"/>
          <w:szCs w:val="24"/>
        </w:rPr>
        <w:t>3S</w:t>
      </w:r>
      <w:r>
        <w:rPr>
          <w:rFonts w:ascii="Arial" w:eastAsiaTheme="minorEastAsia" w:hAnsi="Arial" w:cs="Arial" w:hint="eastAsia"/>
          <w:sz w:val="24"/>
          <w:szCs w:val="24"/>
        </w:rPr>
        <w:t>为产品理念</w:t>
      </w:r>
      <w:r w:rsidR="00B27916">
        <w:rPr>
          <w:rFonts w:ascii="Arial" w:eastAsiaTheme="minorEastAsia" w:hAnsi="Arial" w:cs="Arial" w:hint="eastAsia"/>
          <w:sz w:val="24"/>
          <w:szCs w:val="24"/>
        </w:rPr>
        <w:t>、</w:t>
      </w:r>
      <w:r>
        <w:rPr>
          <w:rFonts w:ascii="Arial" w:eastAsiaTheme="minorEastAsia" w:hAnsi="Arial" w:cs="Arial" w:hint="eastAsia"/>
          <w:sz w:val="24"/>
          <w:szCs w:val="24"/>
        </w:rPr>
        <w:t>结合东芝领先的超声技术设计而成的一款</w:t>
      </w:r>
      <w:r w:rsidR="005D4B36">
        <w:rPr>
          <w:rFonts w:ascii="Arial" w:eastAsiaTheme="minorEastAsia" w:hAnsi="Arial" w:cs="Arial" w:hint="eastAsia"/>
          <w:sz w:val="24"/>
          <w:szCs w:val="24"/>
        </w:rPr>
        <w:t>全新</w:t>
      </w:r>
      <w:r>
        <w:rPr>
          <w:rFonts w:ascii="Arial" w:eastAsiaTheme="minorEastAsia" w:hAnsi="Arial" w:cs="Arial" w:hint="eastAsia"/>
          <w:sz w:val="24"/>
          <w:szCs w:val="24"/>
        </w:rPr>
        <w:t>产品。</w:t>
      </w:r>
    </w:p>
    <w:p w:rsidR="00A91CCD" w:rsidRPr="005D4B36" w:rsidRDefault="000260CF" w:rsidP="007242CA">
      <w:pPr>
        <w:spacing w:line="312" w:lineRule="auto"/>
        <w:ind w:left="435"/>
        <w:jc w:val="center"/>
        <w:rPr>
          <w:rFonts w:ascii="Arial" w:eastAsiaTheme="minorEastAsia" w:hAnsi="Arial" w:cs="Arial"/>
          <w:b/>
          <w:sz w:val="30"/>
          <w:szCs w:val="30"/>
        </w:rPr>
      </w:pPr>
      <w:r w:rsidRPr="005D4B36">
        <w:rPr>
          <w:rFonts w:ascii="Arial" w:eastAsiaTheme="minorEastAsia" w:hAnsi="Arial" w:cs="Arial" w:hint="eastAsia"/>
          <w:b/>
          <w:sz w:val="30"/>
          <w:szCs w:val="30"/>
        </w:rPr>
        <w:t>SMART</w:t>
      </w:r>
      <w:r w:rsidRPr="005D4B36">
        <w:rPr>
          <w:rFonts w:ascii="Arial" w:eastAsiaTheme="minorEastAsia" w:hAnsi="Arial" w:cs="Arial" w:hint="eastAsia"/>
          <w:b/>
          <w:sz w:val="30"/>
          <w:szCs w:val="30"/>
        </w:rPr>
        <w:t>——</w:t>
      </w:r>
      <w:r w:rsidR="00A91CCD" w:rsidRPr="005D4B36">
        <w:rPr>
          <w:rFonts w:ascii="Arial" w:eastAsiaTheme="minorEastAsia" w:hAnsi="Arial" w:cs="Arial" w:hint="eastAsia"/>
          <w:b/>
          <w:sz w:val="30"/>
          <w:szCs w:val="30"/>
        </w:rPr>
        <w:t>优异的性能</w:t>
      </w:r>
    </w:p>
    <w:p w:rsidR="008B23D5" w:rsidRPr="007242CA" w:rsidRDefault="007242CA" w:rsidP="007242CA">
      <w:pPr>
        <w:numPr>
          <w:ilvl w:val="0"/>
          <w:numId w:val="1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bCs/>
          <w:sz w:val="24"/>
          <w:szCs w:val="24"/>
        </w:rPr>
        <w:t>应用</w:t>
      </w:r>
      <w:r w:rsidR="001812BA">
        <w:rPr>
          <w:rFonts w:ascii="Arial" w:eastAsiaTheme="minorEastAsia" w:hAnsiTheme="minorEastAsia" w:cs="Arial" w:hint="eastAsia"/>
          <w:b/>
          <w:bCs/>
          <w:sz w:val="24"/>
          <w:szCs w:val="24"/>
        </w:rPr>
        <w:t>东芝彩超</w:t>
      </w:r>
      <w:r w:rsidR="008B23D5" w:rsidRPr="007242CA">
        <w:rPr>
          <w:rFonts w:ascii="Arial" w:eastAsiaTheme="minorEastAsia" w:hAnsiTheme="minorEastAsia" w:cs="Arial"/>
          <w:b/>
          <w:bCs/>
          <w:sz w:val="24"/>
          <w:szCs w:val="24"/>
        </w:rPr>
        <w:t>最高</w:t>
      </w:r>
      <w:r w:rsidR="001812BA">
        <w:rPr>
          <w:rFonts w:ascii="Arial" w:eastAsiaTheme="minorEastAsia" w:hAnsiTheme="minorEastAsia" w:cs="Arial" w:hint="eastAsia"/>
          <w:b/>
          <w:bCs/>
          <w:sz w:val="24"/>
          <w:szCs w:val="24"/>
        </w:rPr>
        <w:t>平台</w:t>
      </w:r>
      <w:r w:rsidR="008B23D5" w:rsidRPr="007242CA">
        <w:rPr>
          <w:rFonts w:ascii="Arial" w:eastAsiaTheme="minorEastAsia" w:hAnsiTheme="minorEastAsia" w:cs="Arial"/>
          <w:b/>
          <w:bCs/>
          <w:sz w:val="24"/>
          <w:szCs w:val="24"/>
        </w:rPr>
        <w:t>技术</w:t>
      </w:r>
    </w:p>
    <w:p w:rsidR="008B23D5" w:rsidRPr="009536FD" w:rsidRDefault="007242CA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</w:t>
      </w:r>
      <w:r w:rsidR="00985930">
        <w:rPr>
          <w:rFonts w:ascii="Arial" w:eastAsiaTheme="minorEastAsia" w:hAnsi="Arial" w:cs="Arial" w:hint="eastAsia"/>
          <w:sz w:val="24"/>
          <w:szCs w:val="24"/>
        </w:rPr>
        <w:t>东芝</w:t>
      </w:r>
      <w:r w:rsidR="00B27916">
        <w:rPr>
          <w:rFonts w:ascii="Arial" w:eastAsiaTheme="minorEastAsia" w:hAnsi="Arial" w:cs="Arial" w:hint="eastAsia"/>
          <w:sz w:val="24"/>
          <w:szCs w:val="24"/>
        </w:rPr>
        <w:t>领先的超声</w:t>
      </w:r>
      <w:r w:rsidR="00865C9B">
        <w:rPr>
          <w:rFonts w:ascii="Arial" w:eastAsiaTheme="minorEastAsia" w:hAnsi="Arial" w:cs="Arial" w:hint="eastAsia"/>
          <w:sz w:val="24"/>
          <w:szCs w:val="24"/>
        </w:rPr>
        <w:t>平台</w:t>
      </w:r>
      <w:r w:rsidR="00985930">
        <w:rPr>
          <w:rFonts w:ascii="Arial" w:eastAsiaTheme="minorEastAsia" w:hAnsi="Arial" w:cs="Arial" w:hint="eastAsia"/>
          <w:sz w:val="24"/>
          <w:szCs w:val="24"/>
        </w:rPr>
        <w:t>包含</w:t>
      </w:r>
      <w:r w:rsidR="008B23D5" w:rsidRPr="009536FD">
        <w:rPr>
          <w:rFonts w:ascii="Arial" w:eastAsiaTheme="minorEastAsia" w:hAnsiTheme="minorEastAsia" w:cs="Arial"/>
          <w:sz w:val="24"/>
          <w:szCs w:val="24"/>
        </w:rPr>
        <w:t>四个技术核心：</w:t>
      </w:r>
    </w:p>
    <w:p w:rsidR="008B23D5" w:rsidRPr="009536FD" w:rsidRDefault="008B23D5" w:rsidP="007242CA">
      <w:pPr>
        <w:pStyle w:val="a6"/>
        <w:numPr>
          <w:ilvl w:val="0"/>
          <w:numId w:val="8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></w:t>
      </w:r>
      <w:r w:rsidRPr="009536FD">
        <w:rPr>
          <w:rFonts w:ascii="Arial" w:eastAsiaTheme="minorEastAsia" w:hAnsi="Arial" w:cs="Arial"/>
          <w:sz w:val="24"/>
          <w:szCs w:val="24"/>
        </w:rPr>
        <w:tab/>
        <w:t xml:space="preserve">High Density Beamforming </w:t>
      </w:r>
      <w:r w:rsidRPr="009536FD">
        <w:rPr>
          <w:rFonts w:ascii="Arial" w:eastAsiaTheme="minorEastAsia" w:hAnsiTheme="minorEastAsia" w:cs="Arial"/>
          <w:sz w:val="24"/>
          <w:szCs w:val="24"/>
        </w:rPr>
        <w:t>高密度波束形成技术</w:t>
      </w:r>
    </w:p>
    <w:p w:rsidR="008B23D5" w:rsidRPr="009536FD" w:rsidRDefault="008B23D5" w:rsidP="007242CA">
      <w:pPr>
        <w:pStyle w:val="a6"/>
        <w:numPr>
          <w:ilvl w:val="0"/>
          <w:numId w:val="8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></w:t>
      </w:r>
      <w:r w:rsidRPr="009536FD">
        <w:rPr>
          <w:rFonts w:ascii="Arial" w:eastAsiaTheme="minorEastAsia" w:hAnsi="Arial" w:cs="Arial"/>
          <w:sz w:val="24"/>
          <w:szCs w:val="24"/>
        </w:rPr>
        <w:tab/>
        <w:t xml:space="preserve">High Density Rendering </w:t>
      </w:r>
      <w:r w:rsidRPr="009536FD">
        <w:rPr>
          <w:rFonts w:ascii="Arial" w:eastAsiaTheme="minorEastAsia" w:hAnsiTheme="minorEastAsia" w:cs="Arial"/>
          <w:sz w:val="24"/>
          <w:szCs w:val="24"/>
        </w:rPr>
        <w:t>高清容积图像渲染技术</w:t>
      </w:r>
    </w:p>
    <w:p w:rsidR="008B23D5" w:rsidRPr="009536FD" w:rsidRDefault="008B23D5" w:rsidP="007242CA">
      <w:pPr>
        <w:pStyle w:val="a6"/>
        <w:numPr>
          <w:ilvl w:val="0"/>
          <w:numId w:val="8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></w:t>
      </w:r>
      <w:r w:rsidRPr="009536FD">
        <w:rPr>
          <w:rFonts w:ascii="Arial" w:eastAsiaTheme="minorEastAsia" w:hAnsi="Arial" w:cs="Arial"/>
          <w:sz w:val="24"/>
          <w:szCs w:val="24"/>
        </w:rPr>
        <w:tab/>
        <w:t xml:space="preserve">Realtime Application </w:t>
      </w:r>
      <w:r w:rsidRPr="009536FD">
        <w:rPr>
          <w:rFonts w:ascii="Arial" w:eastAsiaTheme="minorEastAsia" w:hAnsiTheme="minorEastAsia" w:cs="Arial"/>
          <w:sz w:val="24"/>
          <w:szCs w:val="24"/>
        </w:rPr>
        <w:t>高级实时成像</w:t>
      </w:r>
      <w:r w:rsidR="001812BA">
        <w:rPr>
          <w:rFonts w:ascii="Arial" w:eastAsiaTheme="minorEastAsia" w:hAnsiTheme="minorEastAsia" w:cs="Arial" w:hint="eastAsia"/>
          <w:sz w:val="24"/>
          <w:szCs w:val="24"/>
        </w:rPr>
        <w:t>应用</w:t>
      </w:r>
    </w:p>
    <w:p w:rsidR="008B23D5" w:rsidRPr="00B27916" w:rsidRDefault="008B23D5" w:rsidP="007242CA">
      <w:pPr>
        <w:pStyle w:val="a6"/>
        <w:numPr>
          <w:ilvl w:val="0"/>
          <w:numId w:val="8"/>
        </w:numPr>
        <w:spacing w:line="312" w:lineRule="auto"/>
        <w:ind w:firstLineChars="0"/>
        <w:rPr>
          <w:rFonts w:ascii="Arial" w:eastAsiaTheme="minorEastAsia" w:hAnsi="Arial" w:cs="Arial" w:hint="eastAsia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></w:t>
      </w:r>
      <w:r w:rsidRPr="009536FD">
        <w:rPr>
          <w:rFonts w:ascii="Arial" w:eastAsiaTheme="minorEastAsia" w:hAnsi="Arial" w:cs="Arial"/>
          <w:sz w:val="24"/>
          <w:szCs w:val="24"/>
        </w:rPr>
        <w:tab/>
        <w:t xml:space="preserve">iStyle+Productivity </w:t>
      </w:r>
      <w:r w:rsidRPr="009536FD">
        <w:rPr>
          <w:rFonts w:ascii="Arial" w:eastAsiaTheme="minorEastAsia" w:hAnsiTheme="minorEastAsia" w:cs="Arial"/>
          <w:sz w:val="24"/>
          <w:szCs w:val="24"/>
        </w:rPr>
        <w:t>高效仿生工作流程</w:t>
      </w:r>
    </w:p>
    <w:p w:rsidR="001812BA" w:rsidRDefault="001812BA" w:rsidP="001812BA">
      <w:pPr>
        <w:spacing w:line="312" w:lineRule="auto"/>
        <w:ind w:firstLine="435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Xario100</w:t>
      </w:r>
      <w:r>
        <w:rPr>
          <w:rFonts w:ascii="Arial" w:eastAsiaTheme="minorEastAsia" w:hAnsi="Arial" w:cs="Arial" w:hint="eastAsia"/>
          <w:sz w:val="24"/>
          <w:szCs w:val="24"/>
        </w:rPr>
        <w:t>采用东芝最高技术平台——旗舰彩超</w:t>
      </w:r>
      <w:r>
        <w:rPr>
          <w:rFonts w:ascii="Arial" w:eastAsiaTheme="minorEastAsia" w:hAnsi="Arial" w:cs="Arial" w:hint="eastAsia"/>
          <w:sz w:val="24"/>
          <w:szCs w:val="24"/>
        </w:rPr>
        <w:t>Aplio</w:t>
      </w:r>
      <w:r>
        <w:rPr>
          <w:rFonts w:ascii="Arial" w:eastAsiaTheme="minorEastAsia" w:hAnsi="Arial" w:cs="Arial" w:hint="eastAsia"/>
          <w:sz w:val="24"/>
          <w:szCs w:val="24"/>
        </w:rPr>
        <w:t>系列相同的平台技术，确保实现优异的成像性能。</w:t>
      </w:r>
    </w:p>
    <w:p w:rsidR="001812BA" w:rsidRDefault="001812BA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 w:hint="eastAsia"/>
          <w:sz w:val="24"/>
          <w:szCs w:val="24"/>
        </w:rPr>
      </w:pPr>
    </w:p>
    <w:p w:rsidR="001812BA" w:rsidRDefault="001812BA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 w:hint="eastAsia"/>
          <w:sz w:val="24"/>
          <w:szCs w:val="24"/>
        </w:rPr>
      </w:pPr>
    </w:p>
    <w:p w:rsidR="001812BA" w:rsidRDefault="001812BA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155575</wp:posOffset>
            </wp:positionV>
            <wp:extent cx="1835150" cy="1276350"/>
            <wp:effectExtent l="19050" t="0" r="0" b="0"/>
            <wp:wrapSquare wrapText="bothSides"/>
            <wp:docPr id="7" name="图片 6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916" w:rsidRDefault="00B27916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52705</wp:posOffset>
            </wp:positionV>
            <wp:extent cx="2957195" cy="1121410"/>
            <wp:effectExtent l="19050" t="0" r="0" b="0"/>
            <wp:wrapSquare wrapText="bothSides"/>
            <wp:docPr id="6" name="图片 1" descr="Xario200-icon(1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Xario200-icon(1）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916" w:rsidRDefault="00B27916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 w:hint="eastAsia"/>
          <w:sz w:val="24"/>
          <w:szCs w:val="24"/>
        </w:rPr>
      </w:pPr>
    </w:p>
    <w:p w:rsidR="00B27916" w:rsidRPr="009536FD" w:rsidRDefault="00B27916" w:rsidP="00B27916">
      <w:pPr>
        <w:pStyle w:val="a6"/>
        <w:spacing w:line="312" w:lineRule="auto"/>
        <w:ind w:left="420" w:firstLineChars="0" w:firstLine="0"/>
        <w:rPr>
          <w:rFonts w:ascii="Arial" w:eastAsiaTheme="minorEastAsia" w:hAnsi="Arial" w:cs="Arial"/>
          <w:sz w:val="24"/>
          <w:szCs w:val="24"/>
        </w:rPr>
      </w:pPr>
    </w:p>
    <w:p w:rsidR="00B27916" w:rsidRDefault="00B27916" w:rsidP="009A384A">
      <w:pPr>
        <w:spacing w:line="312" w:lineRule="auto"/>
        <w:ind w:left="420"/>
        <w:rPr>
          <w:rFonts w:ascii="Arial" w:eastAsiaTheme="minorEastAsia" w:hAnsi="Arial" w:cs="Arial" w:hint="eastAsia"/>
          <w:sz w:val="24"/>
          <w:szCs w:val="24"/>
        </w:rPr>
      </w:pPr>
    </w:p>
    <w:p w:rsidR="00B27916" w:rsidRDefault="00B27916" w:rsidP="009A384A">
      <w:pPr>
        <w:spacing w:line="312" w:lineRule="auto"/>
        <w:ind w:left="420"/>
        <w:rPr>
          <w:rFonts w:ascii="Arial" w:eastAsiaTheme="minorEastAsia" w:hAnsi="Arial" w:cs="Arial" w:hint="eastAsia"/>
          <w:sz w:val="24"/>
          <w:szCs w:val="24"/>
        </w:rPr>
      </w:pPr>
    </w:p>
    <w:p w:rsidR="008B23D5" w:rsidRPr="009536FD" w:rsidRDefault="008B23D5" w:rsidP="009A384A">
      <w:pPr>
        <w:spacing w:line="312" w:lineRule="auto"/>
        <w:ind w:left="420"/>
        <w:rPr>
          <w:rFonts w:ascii="Arial" w:eastAsiaTheme="minorEastAsia" w:hAnsi="Arial" w:cs="Arial"/>
          <w:sz w:val="24"/>
          <w:szCs w:val="24"/>
        </w:rPr>
      </w:pPr>
    </w:p>
    <w:p w:rsidR="00E00CFC" w:rsidRPr="009536FD" w:rsidRDefault="00B56B4F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高密度波束形成器</w:t>
      </w:r>
      <w:r w:rsidRPr="00FE1CB7">
        <w:rPr>
          <w:rFonts w:ascii="Arial" w:eastAsiaTheme="minorEastAsia" w:hAnsiTheme="minorEastAsia" w:cs="Arial"/>
          <w:sz w:val="24"/>
          <w:szCs w:val="24"/>
        </w:rPr>
        <w:t>：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最佳的</w:t>
      </w:r>
      <w:r w:rsidRPr="009536FD">
        <w:rPr>
          <w:rFonts w:ascii="Arial" w:eastAsiaTheme="minorEastAsia" w:hAnsiTheme="minorEastAsia" w:cs="Arial"/>
          <w:sz w:val="24"/>
          <w:szCs w:val="24"/>
        </w:rPr>
        <w:t>成像性能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是解决超声检查的关键，东芝超声一直致力于图像优化技术的研发。</w:t>
      </w:r>
      <w:r w:rsidR="00985930">
        <w:rPr>
          <w:rFonts w:ascii="Arial" w:eastAsiaTheme="minorEastAsia" w:hAnsi="Arial" w:cs="Arial" w:hint="eastAsia"/>
          <w:sz w:val="24"/>
          <w:szCs w:val="24"/>
        </w:rPr>
        <w:t>东芝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革命性的高密度波束形成器，独创</w:t>
      </w:r>
      <w:r w:rsidRPr="009536FD">
        <w:rPr>
          <w:rFonts w:ascii="Arial" w:eastAsiaTheme="minorEastAsia" w:hAnsiTheme="minorEastAsia" w:cs="Arial"/>
          <w:sz w:val="24"/>
          <w:szCs w:val="24"/>
        </w:rPr>
        <w:t>性地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采用了先进的高速电子信号处理技术，可以更加精确和智能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地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控制超声声束，保证为医生提供高清晰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度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、高帧频的图像，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实现精确诊断</w:t>
      </w:r>
      <w:r w:rsidR="00E00CFC"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E00CFC" w:rsidRPr="009536FD" w:rsidRDefault="00E00CFC" w:rsidP="00B80C77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革命性的高密度架构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：易于搭载各种先进</w:t>
      </w:r>
      <w:r w:rsidR="00985930">
        <w:rPr>
          <w:rFonts w:ascii="Arial" w:eastAsiaTheme="minorEastAsia" w:hAnsiTheme="minorEastAsia" w:cs="Arial" w:hint="eastAsia"/>
          <w:sz w:val="24"/>
          <w:szCs w:val="24"/>
        </w:rPr>
        <w:t>成像技术和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超声应用，拓展超声的应用范围，并可以将最新</w:t>
      </w:r>
      <w:r w:rsidR="00B56B4F" w:rsidRPr="009536FD">
        <w:rPr>
          <w:rFonts w:ascii="Arial" w:eastAsiaTheme="minorEastAsia" w:hAnsiTheme="minorEastAsia" w:cs="Arial"/>
          <w:sz w:val="24"/>
          <w:szCs w:val="24"/>
        </w:rPr>
        <w:t>的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超声</w:t>
      </w:r>
      <w:r w:rsidR="00C17A14" w:rsidRPr="009536FD">
        <w:rPr>
          <w:rFonts w:ascii="Arial" w:eastAsiaTheme="minorEastAsia" w:hAnsiTheme="minorEastAsia" w:cs="Arial"/>
          <w:sz w:val="24"/>
          <w:szCs w:val="24"/>
        </w:rPr>
        <w:t>成果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在设备</w:t>
      </w:r>
      <w:r w:rsidR="00B56B4F" w:rsidRPr="009536FD">
        <w:rPr>
          <w:rFonts w:ascii="Arial" w:eastAsiaTheme="minorEastAsia" w:hAnsiTheme="minorEastAsia" w:cs="Arial"/>
          <w:sz w:val="24"/>
          <w:szCs w:val="24"/>
        </w:rPr>
        <w:t>上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实现，</w:t>
      </w:r>
      <w:r w:rsidR="00B56B4F" w:rsidRPr="009536FD">
        <w:rPr>
          <w:rFonts w:ascii="Arial" w:eastAsiaTheme="minorEastAsia" w:hAnsiTheme="minorEastAsia" w:cs="Arial"/>
          <w:sz w:val="24"/>
          <w:szCs w:val="24"/>
        </w:rPr>
        <w:t>具有全面升级的能力，让您时刻拥有最先进的超声技术。</w:t>
      </w:r>
    </w:p>
    <w:p w:rsidR="008B23D5" w:rsidRPr="00B80C77" w:rsidRDefault="008B23D5" w:rsidP="007242CA">
      <w:pPr>
        <w:numPr>
          <w:ilvl w:val="0"/>
          <w:numId w:val="1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 w:rsidRPr="00B80C77">
        <w:rPr>
          <w:rFonts w:ascii="Arial" w:eastAsiaTheme="minorEastAsia" w:hAnsiTheme="minorEastAsia" w:cs="Arial"/>
          <w:b/>
          <w:sz w:val="24"/>
          <w:szCs w:val="24"/>
        </w:rPr>
        <w:t>领先的成像技术</w:t>
      </w:r>
    </w:p>
    <w:p w:rsidR="00985930" w:rsidRPr="00985930" w:rsidRDefault="00985930" w:rsidP="00DA7EE3">
      <w:pPr>
        <w:spacing w:line="312" w:lineRule="auto"/>
        <w:ind w:left="420"/>
        <w:rPr>
          <w:rFonts w:ascii="Arial" w:eastAsiaTheme="minorEastAsia" w:hAnsi="Arial" w:cs="Arial"/>
          <w:sz w:val="24"/>
          <w:szCs w:val="24"/>
        </w:rPr>
      </w:pPr>
      <w:r w:rsidRPr="00985930">
        <w:rPr>
          <w:rFonts w:ascii="Arial" w:eastAsiaTheme="minorEastAsia" w:hAnsiTheme="minorEastAsia" w:cs="Arial" w:hint="eastAsia"/>
          <w:sz w:val="24"/>
          <w:szCs w:val="24"/>
        </w:rPr>
        <w:t>Xario</w:t>
      </w:r>
      <w:r w:rsidR="00DA7EE3">
        <w:rPr>
          <w:rFonts w:ascii="Arial" w:eastAsiaTheme="minorEastAsia" w:hAnsiTheme="minorEastAsia" w:cs="Arial" w:hint="eastAsia"/>
          <w:sz w:val="24"/>
          <w:szCs w:val="24"/>
        </w:rPr>
        <w:t>1</w:t>
      </w:r>
      <w:r w:rsidRPr="00985930">
        <w:rPr>
          <w:rFonts w:ascii="Arial" w:eastAsiaTheme="minorEastAsia" w:hAnsiTheme="minorEastAsia" w:cs="Arial" w:hint="eastAsia"/>
          <w:sz w:val="24"/>
          <w:szCs w:val="24"/>
        </w:rPr>
        <w:t>00</w:t>
      </w:r>
      <w:r w:rsidR="00F24FC9">
        <w:rPr>
          <w:rFonts w:ascii="Arial" w:eastAsiaTheme="minorEastAsia" w:hAnsiTheme="minorEastAsia" w:cs="Arial" w:hint="eastAsia"/>
          <w:sz w:val="24"/>
          <w:szCs w:val="24"/>
        </w:rPr>
        <w:t>由于</w:t>
      </w:r>
      <w:r w:rsidRPr="00985930">
        <w:rPr>
          <w:rFonts w:ascii="Arial" w:eastAsiaTheme="minorEastAsia" w:hAnsiTheme="minorEastAsia" w:cs="Arial" w:hint="eastAsia"/>
          <w:sz w:val="24"/>
          <w:szCs w:val="24"/>
        </w:rPr>
        <w:t>采用</w:t>
      </w:r>
      <w:r>
        <w:rPr>
          <w:rFonts w:ascii="Arial" w:eastAsiaTheme="minorEastAsia" w:hAnsiTheme="minorEastAsia" w:cs="Arial" w:hint="eastAsia"/>
          <w:sz w:val="24"/>
          <w:szCs w:val="24"/>
        </w:rPr>
        <w:t>最高技术平台，</w:t>
      </w:r>
      <w:r w:rsidR="00A91CCD">
        <w:rPr>
          <w:rFonts w:ascii="Arial" w:eastAsiaTheme="minorEastAsia" w:hAnsiTheme="minorEastAsia" w:cs="Arial" w:hint="eastAsia"/>
          <w:sz w:val="24"/>
          <w:szCs w:val="24"/>
        </w:rPr>
        <w:t>因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而</w:t>
      </w:r>
      <w:r w:rsidR="00A91CCD">
        <w:rPr>
          <w:rFonts w:ascii="Arial" w:eastAsiaTheme="minorEastAsia" w:hAnsiTheme="minorEastAsia" w:cs="Arial" w:hint="eastAsia"/>
          <w:sz w:val="24"/>
          <w:szCs w:val="24"/>
        </w:rPr>
        <w:t>可以</w:t>
      </w:r>
      <w:r w:rsidR="00B80C77">
        <w:rPr>
          <w:rFonts w:ascii="Arial" w:eastAsiaTheme="minorEastAsia" w:hAnsiTheme="minorEastAsia" w:cs="Arial" w:hint="eastAsia"/>
          <w:sz w:val="24"/>
          <w:szCs w:val="24"/>
        </w:rPr>
        <w:t>移植</w:t>
      </w:r>
      <w:r w:rsidR="00B27916">
        <w:rPr>
          <w:rFonts w:ascii="Arial" w:eastAsiaTheme="minorEastAsia" w:hAnsiTheme="minorEastAsia" w:cs="Arial" w:hint="eastAsia"/>
          <w:sz w:val="24"/>
          <w:szCs w:val="24"/>
        </w:rPr>
        <w:t>应用东芝</w:t>
      </w:r>
      <w:r w:rsidR="00A91CCD">
        <w:rPr>
          <w:rFonts w:ascii="Arial" w:eastAsiaTheme="minorEastAsia" w:hAnsiTheme="minorEastAsia" w:cs="Arial" w:hint="eastAsia"/>
          <w:sz w:val="24"/>
          <w:szCs w:val="24"/>
        </w:rPr>
        <w:t>最先进的成像技术。</w:t>
      </w:r>
    </w:p>
    <w:p w:rsidR="002B052F" w:rsidRPr="009536FD" w:rsidRDefault="002B052F" w:rsidP="007242CA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="Arial" w:cs="Arial"/>
          <w:b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差量谐波成像技术</w:t>
      </w:r>
      <w:r w:rsidR="0075260F">
        <w:rPr>
          <w:rFonts w:ascii="Arial" w:eastAsiaTheme="minorEastAsia" w:hAnsi="Arial" w:cs="Arial" w:hint="eastAsia"/>
          <w:b/>
          <w:sz w:val="24"/>
          <w:szCs w:val="24"/>
        </w:rPr>
        <w:t>—</w:t>
      </w:r>
      <w:r w:rsidR="0075260F" w:rsidRPr="0075260F">
        <w:rPr>
          <w:rFonts w:ascii="Arial" w:eastAsiaTheme="minorEastAsia" w:hAnsi="Arial" w:cs="Arial" w:hint="eastAsia"/>
          <w:sz w:val="24"/>
          <w:szCs w:val="24"/>
        </w:rPr>
        <w:t>穿透力和分辨率的完美统一</w:t>
      </w:r>
    </w:p>
    <w:p w:rsidR="002B052F" w:rsidRDefault="00FE1CB7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1109980</wp:posOffset>
            </wp:positionV>
            <wp:extent cx="1774825" cy="1181735"/>
            <wp:effectExtent l="19050" t="0" r="0" b="0"/>
            <wp:wrapSquare wrapText="bothSides"/>
            <wp:docPr id="30" name="图片 29" descr="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1084580</wp:posOffset>
            </wp:positionV>
            <wp:extent cx="1619885" cy="1207135"/>
            <wp:effectExtent l="19050" t="0" r="0" b="0"/>
            <wp:wrapSquare wrapText="bothSides"/>
            <wp:docPr id="8" name="图片 2" descr="01-Gyn-PS-DTHI-co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1-Gyn-PS-DTHI-comp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1041400</wp:posOffset>
            </wp:positionV>
            <wp:extent cx="1723390" cy="1310640"/>
            <wp:effectExtent l="19050" t="0" r="0" b="0"/>
            <wp:wrapSquare wrapText="bothSides"/>
            <wp:docPr id="31" name="图片 30" descr="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239" w:rsidRPr="009536FD">
        <w:rPr>
          <w:rFonts w:ascii="Arial" w:eastAsiaTheme="minorEastAsia" w:hAnsiTheme="minorEastAsia" w:cs="Arial"/>
          <w:sz w:val="24"/>
          <w:szCs w:val="24"/>
        </w:rPr>
        <w:t>东芝独有的</w:t>
      </w:r>
      <w:r w:rsidR="0075260F">
        <w:rPr>
          <w:rFonts w:ascii="Arial" w:eastAsiaTheme="minorEastAsia" w:hAnsiTheme="minorEastAsia" w:cs="Arial" w:hint="eastAsia"/>
          <w:sz w:val="24"/>
          <w:szCs w:val="24"/>
        </w:rPr>
        <w:t>组织</w:t>
      </w:r>
      <w:r w:rsidR="00987239" w:rsidRPr="009536FD">
        <w:rPr>
          <w:rFonts w:ascii="Arial" w:eastAsiaTheme="minorEastAsia" w:hAnsiTheme="minorEastAsia" w:cs="Arial"/>
          <w:sz w:val="24"/>
          <w:szCs w:val="24"/>
        </w:rPr>
        <w:t>谐波成像技术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。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同时发射包含两个高低不同频率的复合波束，通过提取其中的差量波和较低频率的二次谐波信号进行成像，革命性地实现谐波的宽带发射和接收，有效</w:t>
      </w:r>
      <w:r w:rsidR="00C17A14" w:rsidRPr="009536FD">
        <w:rPr>
          <w:rFonts w:ascii="Arial" w:eastAsiaTheme="minorEastAsia" w:hAnsiTheme="minorEastAsia" w:cs="Arial"/>
          <w:sz w:val="24"/>
          <w:szCs w:val="24"/>
        </w:rPr>
        <w:t>地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解决了穿透力和分辨率不能两全的矛盾，</w:t>
      </w:r>
      <w:r w:rsidR="0075260F" w:rsidRPr="0075260F">
        <w:rPr>
          <w:rFonts w:ascii="Arial" w:eastAsiaTheme="minorEastAsia" w:hAnsiTheme="minorEastAsia" w:cs="Arial" w:hint="eastAsia"/>
          <w:sz w:val="24"/>
          <w:szCs w:val="24"/>
        </w:rPr>
        <w:t>在实现优异的谐波图像的同时，增加了穿透力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FE1CB7" w:rsidRDefault="00FE1CB7" w:rsidP="007242CA">
      <w:pPr>
        <w:spacing w:line="312" w:lineRule="auto"/>
        <w:ind w:firstLine="480"/>
        <w:rPr>
          <w:rFonts w:ascii="Arial" w:eastAsiaTheme="minorEastAsia" w:hAnsi="Arial" w:cs="Arial" w:hint="eastAsia"/>
          <w:sz w:val="24"/>
          <w:szCs w:val="24"/>
        </w:rPr>
      </w:pPr>
    </w:p>
    <w:p w:rsidR="00C92F14" w:rsidRDefault="002B052F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 w:rsidRPr="009536FD">
        <w:rPr>
          <w:rFonts w:ascii="Arial" w:eastAsiaTheme="minorEastAsia" w:hAnsiTheme="minorEastAsia" w:cs="Arial"/>
          <w:sz w:val="24"/>
          <w:szCs w:val="24"/>
        </w:rPr>
        <w:t>通过临床验证，差量谐波具有传统谐波不可比拟的优势</w:t>
      </w:r>
      <w:r w:rsidR="00DB41B8" w:rsidRPr="009536FD">
        <w:rPr>
          <w:rFonts w:ascii="Arial" w:eastAsiaTheme="minorEastAsia" w:hAnsiTheme="minorEastAsia" w:cs="Arial"/>
          <w:sz w:val="24"/>
          <w:szCs w:val="24"/>
        </w:rPr>
        <w:t>，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在谐波状态</w:t>
      </w:r>
      <w:r w:rsidR="00B56B4F" w:rsidRPr="009536FD">
        <w:rPr>
          <w:rFonts w:ascii="Arial" w:eastAsiaTheme="minorEastAsia" w:hAnsiTheme="minorEastAsia" w:cs="Arial"/>
          <w:sz w:val="24"/>
          <w:szCs w:val="24"/>
        </w:rPr>
        <w:t>的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穿透力仍可达到</w:t>
      </w:r>
      <w:r w:rsidR="00C92F14" w:rsidRPr="009536FD">
        <w:rPr>
          <w:rFonts w:ascii="Arial" w:eastAsiaTheme="minorEastAsia" w:hAnsi="Arial" w:cs="Arial"/>
          <w:sz w:val="24"/>
          <w:szCs w:val="24"/>
        </w:rPr>
        <w:t xml:space="preserve">40cm 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，非常适合肥胖受检者、心脏和孕妇的检查，</w:t>
      </w:r>
      <w:r w:rsidR="00C17A14" w:rsidRPr="009536FD">
        <w:rPr>
          <w:rFonts w:ascii="Arial" w:eastAsiaTheme="minorEastAsia" w:hAnsiTheme="minorEastAsia" w:cs="Arial"/>
          <w:sz w:val="24"/>
          <w:szCs w:val="24"/>
        </w:rPr>
        <w:t>可以</w:t>
      </w:r>
      <w:r w:rsidRPr="009536FD">
        <w:rPr>
          <w:rFonts w:ascii="Arial" w:eastAsiaTheme="minorEastAsia" w:hAnsiTheme="minorEastAsia" w:cs="Arial"/>
          <w:sz w:val="24"/>
          <w:szCs w:val="24"/>
        </w:rPr>
        <w:t>显著提升您的诊断信心和工作效率。</w:t>
      </w:r>
      <w:r w:rsidR="00C92F14" w:rsidRPr="009536FD">
        <w:rPr>
          <w:rFonts w:ascii="Arial" w:eastAsiaTheme="minorEastAsia" w:hAnsiTheme="minorEastAsia" w:cs="Arial"/>
          <w:sz w:val="24"/>
          <w:szCs w:val="24"/>
        </w:rPr>
        <w:t>该技术堪称谐波成像技术的里程碑，已被载入权威教材超声医学第五版。</w:t>
      </w:r>
    </w:p>
    <w:p w:rsidR="002B052F" w:rsidRPr="001812BA" w:rsidRDefault="002B052F" w:rsidP="007242CA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精确成像技术</w:t>
      </w:r>
    </w:p>
    <w:p w:rsidR="002B052F" w:rsidRDefault="009C06C9" w:rsidP="007242CA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 xml:space="preserve">  </w:t>
      </w:r>
      <w:r w:rsidR="00EC7F53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9536FD">
        <w:rPr>
          <w:rFonts w:ascii="Arial" w:eastAsiaTheme="minorEastAsia" w:hAnsi="Arial" w:cs="Arial"/>
          <w:sz w:val="24"/>
          <w:szCs w:val="24"/>
        </w:rPr>
        <w:t xml:space="preserve"> 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精确成像技术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是高密度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智能组件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架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构所驱动的全新信号处理方法，从临近扫描线获得信息，增大超声扫描声束的数据量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，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能为您呈现前所未有的真实组织信息</w:t>
      </w:r>
      <w:r w:rsidRPr="009536FD">
        <w:rPr>
          <w:rFonts w:ascii="Arial" w:eastAsiaTheme="minorEastAsia" w:hAnsiTheme="minorEastAsia" w:cs="Arial"/>
          <w:sz w:val="24"/>
          <w:szCs w:val="24"/>
        </w:rPr>
        <w:t>，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因此不同器官和组织结构的层次、病变组织的边界、全场图像的均匀一致性均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能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得到真实呈现，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lastRenderedPageBreak/>
        <w:t>能最大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程度地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还原组织的原始信息，早期发现微小的病变。</w:t>
      </w:r>
    </w:p>
    <w:p w:rsidR="00A31E64" w:rsidRDefault="00FE1CB7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3657600" cy="1163955"/>
            <wp:effectExtent l="19050" t="0" r="0" b="0"/>
            <wp:wrapSquare wrapText="bothSides"/>
            <wp:docPr id="45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32352" cy="2599200"/>
                      <a:chOff x="1187624" y="3655640"/>
                      <a:chExt cx="7632352" cy="2599200"/>
                    </a:xfrm>
                  </a:grpSpPr>
                  <a:grpSp>
                    <a:nvGrpSpPr>
                      <a:cNvPr id="39" name="组合 38"/>
                      <a:cNvGrpSpPr/>
                    </a:nvGrpSpPr>
                    <a:grpSpPr>
                      <a:xfrm>
                        <a:off x="1187624" y="3655640"/>
                        <a:ext cx="7632352" cy="2599200"/>
                        <a:chOff x="1187624" y="3655640"/>
                        <a:chExt cx="7632352" cy="2599200"/>
                      </a:xfrm>
                    </a:grpSpPr>
                    <a:grpSp>
                      <a:nvGrpSpPr>
                        <a:cNvPr id="3" name="组合 35"/>
                        <a:cNvGrpSpPr/>
                      </a:nvGrpSpPr>
                      <a:grpSpPr>
                        <a:xfrm>
                          <a:off x="1187624" y="3861048"/>
                          <a:ext cx="2665413" cy="2232025"/>
                          <a:chOff x="5940425" y="1196975"/>
                          <a:chExt cx="2665413" cy="2232025"/>
                        </a:xfrm>
                      </a:grpSpPr>
                      <a:sp>
                        <a:nvSpPr>
                          <a:cNvPr id="22" name="Line 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659688" y="1265238"/>
                            <a:ext cx="79375" cy="97631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Line 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094663" y="1196975"/>
                            <a:ext cx="160337" cy="101123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Oval 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307263" y="1196975"/>
                            <a:ext cx="1298575" cy="10795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US" altLang="ja-JP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Line 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137525" y="1457325"/>
                            <a:ext cx="36513" cy="2349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Line 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202613" y="1868488"/>
                            <a:ext cx="38100" cy="2349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Line 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704138" y="1800225"/>
                            <a:ext cx="19050" cy="22542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Line 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669213" y="1412875"/>
                            <a:ext cx="19050" cy="22542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Line 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289675" y="1646238"/>
                            <a:ext cx="115888" cy="17827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>
                                <a:lumMod val="6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GB" sz="24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effectLst/>
                                <a:uLnTx/>
                                <a:uFillTx/>
                                <a:latin typeface="Verdana" pitchFamily="34" charset="0"/>
                                <a:ea typeface="ＭＳ Ｐゴシック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Line 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405563" y="1646238"/>
                            <a:ext cx="233362" cy="17827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>
                                <a:lumMod val="6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GB" sz="24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effectLst/>
                                <a:uLnTx/>
                                <a:uFillTx/>
                                <a:latin typeface="Verdana" pitchFamily="34" charset="0"/>
                                <a:ea typeface="ＭＳ Ｐゴシック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Line 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516216" y="1632967"/>
                            <a:ext cx="349250" cy="17240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>
                                <a:lumMod val="6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GB" sz="24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effectLst/>
                                <a:uLnTx/>
                                <a:uFillTx/>
                                <a:latin typeface="Verdana" pitchFamily="34" charset="0"/>
                                <a:ea typeface="ＭＳ Ｐゴシック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Line 1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6173788" y="1646238"/>
                            <a:ext cx="0" cy="17827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>
                                <a:lumMod val="6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GB" sz="24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effectLst/>
                                <a:uLnTx/>
                                <a:uFillTx/>
                                <a:latin typeface="Verdana" pitchFamily="34" charset="0"/>
                                <a:ea typeface="ＭＳ Ｐゴシック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Line 1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5940425" y="1646238"/>
                            <a:ext cx="115888" cy="17827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>
                                <a:lumMod val="6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GB" sz="24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effectLst/>
                                <a:uLnTx/>
                                <a:uFillTx/>
                                <a:latin typeface="Verdana" pitchFamily="34" charset="0"/>
                                <a:ea typeface="ＭＳ Ｐゴシック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Oval 2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227763" y="2500313"/>
                            <a:ext cx="504477" cy="5161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US" altLang="ja-JP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Line 29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6732588" y="2060575"/>
                            <a:ext cx="719137" cy="5762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99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CN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宋体" pitchFamily="2" charset="-122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defTabSz="914400" eaLnBrk="1" fontAlgn="auto" latinLnBrk="0" hangingPunct="1">
                                <a:lnSpc>
                                  <a:spcPct val="100000"/>
                                </a:lnSpc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  <a:defRPr/>
                              </a:pPr>
                              <a:endParaRPr kumimoji="0" lang="en-AU" sz="1800" b="0" i="0" u="none" strike="noStrike" kern="0" cap="none" spc="0" normalizeH="0" baseline="0" noProof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uLnTx/>
                                <a:uFillTx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组合 37"/>
                        <a:cNvGrpSpPr/>
                      </a:nvGrpSpPr>
                      <a:grpSpPr>
                        <a:xfrm>
                          <a:off x="4355976" y="3655640"/>
                          <a:ext cx="4464000" cy="2599200"/>
                          <a:chOff x="4355976" y="3655640"/>
                          <a:chExt cx="4464000" cy="2599200"/>
                        </a:xfrm>
                      </a:grpSpPr>
                      <a:pic>
                        <a:nvPicPr>
                          <a:cNvPr id="37" name="图片 36" descr="框.png"/>
                          <a:cNvPicPr>
                            <a:picLocks/>
                          </a:cNvPicPr>
                        </a:nvPicPr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  <a:spPr>
                          <a:xfrm>
                            <a:off x="4355976" y="3655640"/>
                            <a:ext cx="4464000" cy="2599200"/>
                          </a:xfrm>
                          <a:prstGeom prst="rect">
                            <a:avLst/>
                          </a:prstGeom>
                        </a:spPr>
                      </a:pic>
                      <a:pic>
                        <a:nvPicPr>
                          <a:cNvPr id="41" name="Picture 1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7" cstate="screen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499992" y="3717032"/>
                            <a:ext cx="4170025" cy="246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a:spPr>
                      </a:pic>
                    </a:grpSp>
                  </a:grpSp>
                </lc:lockedCanvas>
              </a:graphicData>
            </a:graphic>
          </wp:anchor>
        </w:drawing>
      </w:r>
    </w:p>
    <w:p w:rsidR="009A7BF8" w:rsidRDefault="009A7BF8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FE1CB7" w:rsidRDefault="00FE1CB7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FE1CB7" w:rsidRDefault="00FE1CB7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1812BA" w:rsidRDefault="001812BA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1812BA" w:rsidRDefault="001812BA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2B052F" w:rsidRPr="001812BA" w:rsidRDefault="002B052F" w:rsidP="007242CA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高级复合成像技术</w:t>
      </w:r>
      <w:r w:rsidRPr="001812BA">
        <w:rPr>
          <w:rFonts w:ascii="Arial" w:eastAsiaTheme="minorEastAsia" w:hAnsi="Arial" w:cs="Arial"/>
          <w:sz w:val="24"/>
          <w:szCs w:val="24"/>
        </w:rPr>
        <w:t xml:space="preserve"> </w:t>
      </w:r>
      <w:r w:rsidR="009C06C9" w:rsidRPr="001812BA">
        <w:rPr>
          <w:rFonts w:ascii="Arial" w:eastAsiaTheme="minorEastAsia" w:hAnsiTheme="minorEastAsia" w:cs="Arial"/>
          <w:sz w:val="24"/>
          <w:szCs w:val="24"/>
        </w:rPr>
        <w:t>（</w:t>
      </w:r>
      <w:r w:rsidR="009C06C9" w:rsidRPr="001812BA">
        <w:rPr>
          <w:rFonts w:ascii="Arial" w:eastAsiaTheme="minorEastAsia" w:hAnsi="Arial" w:cs="Arial"/>
          <w:sz w:val="24"/>
          <w:szCs w:val="24"/>
        </w:rPr>
        <w:t>ApliPure</w:t>
      </w:r>
      <w:r w:rsidR="009C06C9" w:rsidRPr="001812BA">
        <w:rPr>
          <w:rFonts w:ascii="Arial" w:eastAsiaTheme="minorEastAsia" w:hAnsi="Arial" w:cs="Arial"/>
          <w:szCs w:val="21"/>
          <w:vertAlign w:val="superscript"/>
        </w:rPr>
        <w:t>™</w:t>
      </w:r>
      <w:r w:rsidR="009C06C9" w:rsidRPr="001812BA">
        <w:rPr>
          <w:rFonts w:ascii="Arial" w:eastAsiaTheme="minorEastAsia" w:hAnsi="Arial" w:cs="Arial"/>
          <w:sz w:val="24"/>
          <w:szCs w:val="24"/>
        </w:rPr>
        <w:t>+</w:t>
      </w:r>
      <w:r w:rsidR="009C06C9" w:rsidRPr="001812BA">
        <w:rPr>
          <w:rFonts w:ascii="Arial" w:eastAsiaTheme="minorEastAsia" w:hAnsiTheme="minorEastAsia" w:cs="Arial"/>
          <w:sz w:val="24"/>
          <w:szCs w:val="24"/>
        </w:rPr>
        <w:t>）</w:t>
      </w:r>
    </w:p>
    <w:p w:rsidR="002B052F" w:rsidRPr="009536FD" w:rsidRDefault="009C06C9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 xml:space="preserve">    ApliPure</w:t>
      </w:r>
      <w:r w:rsidRPr="00781186">
        <w:rPr>
          <w:rFonts w:ascii="Arial" w:eastAsiaTheme="minorEastAsia" w:hAnsi="Arial" w:cs="Arial"/>
          <w:szCs w:val="21"/>
        </w:rPr>
        <w:t>™</w:t>
      </w:r>
      <w:r w:rsidR="002B052F" w:rsidRPr="009536FD">
        <w:rPr>
          <w:rFonts w:ascii="Arial" w:eastAsiaTheme="minorEastAsia" w:hAnsi="Arial" w:cs="Arial"/>
          <w:sz w:val="24"/>
          <w:szCs w:val="24"/>
        </w:rPr>
        <w:t>+</w:t>
      </w:r>
      <w:r w:rsidR="00781186">
        <w:rPr>
          <w:rFonts w:ascii="Arial" w:eastAsiaTheme="minorEastAsia" w:hAnsi="Arial" w:cs="Arial" w:hint="eastAsia"/>
          <w:sz w:val="24"/>
          <w:szCs w:val="24"/>
        </w:rPr>
        <w:t>复合成像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包含了空间</w:t>
      </w:r>
      <w:r w:rsidR="00781186">
        <w:rPr>
          <w:rFonts w:ascii="Arial" w:eastAsiaTheme="minorEastAsia" w:hAnsiTheme="minorEastAsia" w:cs="Arial" w:hint="eastAsia"/>
          <w:sz w:val="24"/>
          <w:szCs w:val="24"/>
        </w:rPr>
        <w:t>复合</w:t>
      </w:r>
      <w:r w:rsidR="00781186">
        <w:rPr>
          <w:rFonts w:ascii="Arial" w:eastAsiaTheme="minorEastAsia" w:hAnsiTheme="minorEastAsia" w:cs="Arial"/>
          <w:sz w:val="24"/>
          <w:szCs w:val="24"/>
        </w:rPr>
        <w:t>、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频率复合</w:t>
      </w:r>
      <w:r w:rsidR="00A91CCD">
        <w:rPr>
          <w:rFonts w:ascii="Arial" w:eastAsiaTheme="minorEastAsia" w:hAnsiTheme="minorEastAsia" w:cs="Arial" w:hint="eastAsia"/>
          <w:sz w:val="24"/>
          <w:szCs w:val="24"/>
        </w:rPr>
        <w:t>以及</w:t>
      </w:r>
      <w:r w:rsidR="00A91CCD" w:rsidRPr="00A91CCD">
        <w:rPr>
          <w:rFonts w:ascii="Arial" w:eastAsiaTheme="minorEastAsia" w:hAnsiTheme="minorEastAsia" w:cs="Arial" w:hint="eastAsia"/>
          <w:sz w:val="24"/>
          <w:szCs w:val="24"/>
        </w:rPr>
        <w:t>处理进程复合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，为临床提供详尽、均匀一致的组织信息，同时保留组织特有的、有价值的诊断信息，如结石后方的声影。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ApliPure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™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+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的三种复合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方式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具有多种组合，每种组合都有其特有的临床优势，可供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使用者根据不同的检查需求进行</w:t>
      </w:r>
      <w:r w:rsidR="00781186" w:rsidRPr="00781186">
        <w:rPr>
          <w:rFonts w:ascii="Arial" w:eastAsiaTheme="minorEastAsia" w:hAnsiTheme="minorEastAsia" w:cs="Arial" w:hint="eastAsia"/>
          <w:sz w:val="24"/>
          <w:szCs w:val="24"/>
        </w:rPr>
        <w:t>选择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2B052F" w:rsidRPr="001812BA" w:rsidRDefault="002B052F" w:rsidP="007242CA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频率复合成像技术：</w:t>
      </w:r>
    </w:p>
    <w:p w:rsidR="002B052F" w:rsidRPr="009536FD" w:rsidRDefault="002B052F" w:rsidP="00EC7F53">
      <w:pPr>
        <w:spacing w:line="312" w:lineRule="auto"/>
        <w:ind w:left="420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Theme="minorEastAsia" w:cs="Arial"/>
          <w:sz w:val="24"/>
          <w:szCs w:val="24"/>
        </w:rPr>
        <w:t>充分发挥东芝超宽频变频探头技术优势，利用低频和高频信号的各自特性，同时采集不同频率带宽的超声线成像</w:t>
      </w:r>
      <w:r w:rsidR="00D17B86">
        <w:rPr>
          <w:rFonts w:ascii="Arial" w:eastAsiaTheme="minorEastAsia" w:hAnsiTheme="minorEastAsia" w:cs="Arial"/>
          <w:sz w:val="24"/>
          <w:szCs w:val="24"/>
        </w:rPr>
        <w:t>，</w:t>
      </w:r>
      <w:r w:rsidR="00D17B86">
        <w:rPr>
          <w:rFonts w:ascii="Arial" w:eastAsiaTheme="minorEastAsia" w:hAnsiTheme="minorEastAsia" w:cs="Arial" w:hint="eastAsia"/>
          <w:sz w:val="24"/>
          <w:szCs w:val="24"/>
        </w:rPr>
        <w:t>可以提高图像</w:t>
      </w:r>
      <w:r w:rsidR="00D17B86" w:rsidRPr="00D17B86">
        <w:rPr>
          <w:rFonts w:ascii="Arial" w:eastAsiaTheme="minorEastAsia" w:hAnsiTheme="minorEastAsia" w:cs="Arial" w:hint="eastAsia"/>
          <w:sz w:val="24"/>
          <w:szCs w:val="24"/>
        </w:rPr>
        <w:t>侧向分辨率和</w:t>
      </w:r>
      <w:r w:rsidRPr="009536FD">
        <w:rPr>
          <w:rFonts w:ascii="Arial" w:eastAsiaTheme="minorEastAsia" w:hAnsiTheme="minorEastAsia" w:cs="Arial"/>
          <w:sz w:val="24"/>
          <w:szCs w:val="24"/>
        </w:rPr>
        <w:t>整场图像的均匀一致性。</w:t>
      </w:r>
    </w:p>
    <w:p w:rsidR="002B052F" w:rsidRPr="001812BA" w:rsidRDefault="002B052F" w:rsidP="007242CA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/>
          <w:sz w:val="24"/>
          <w:szCs w:val="24"/>
        </w:rPr>
        <w:t>空间复合成像技术：</w:t>
      </w:r>
    </w:p>
    <w:p w:rsidR="00EC7F53" w:rsidRDefault="00EC7F53" w:rsidP="00EC7F53">
      <w:pPr>
        <w:spacing w:line="312" w:lineRule="auto"/>
        <w:ind w:left="420"/>
        <w:rPr>
          <w:rFonts w:ascii="Arial" w:eastAsiaTheme="minorEastAsia" w:hAnsi="Arial" w:cs="Arial"/>
          <w:sz w:val="24"/>
          <w:szCs w:val="24"/>
        </w:rPr>
      </w:pPr>
      <w:r w:rsidRPr="00EC7F53">
        <w:rPr>
          <w:rFonts w:ascii="Arial" w:eastAsiaTheme="minorEastAsia" w:hAnsi="Arial" w:cs="Arial" w:hint="eastAsia"/>
          <w:sz w:val="24"/>
          <w:szCs w:val="24"/>
        </w:rPr>
        <w:t>空间复合</w:t>
      </w:r>
      <w:r>
        <w:rPr>
          <w:rFonts w:ascii="Arial" w:eastAsiaTheme="minorEastAsia" w:hAnsi="Arial" w:cs="Arial" w:hint="eastAsia"/>
          <w:sz w:val="24"/>
          <w:szCs w:val="24"/>
        </w:rPr>
        <w:t>成像包括发射</w:t>
      </w:r>
      <w:r w:rsidRPr="00EC7F53">
        <w:rPr>
          <w:rFonts w:ascii="Arial" w:eastAsiaTheme="minorEastAsia" w:hAnsi="Arial" w:cs="Arial" w:hint="eastAsia"/>
          <w:sz w:val="24"/>
          <w:szCs w:val="24"/>
        </w:rPr>
        <w:t>和接收复合</w:t>
      </w:r>
      <w:r>
        <w:rPr>
          <w:rFonts w:ascii="Arial" w:eastAsiaTheme="minorEastAsia" w:hAnsi="Arial" w:cs="Arial" w:hint="eastAsia"/>
          <w:sz w:val="24"/>
          <w:szCs w:val="24"/>
        </w:rPr>
        <w:t>。</w:t>
      </w:r>
      <w:r w:rsidRPr="00EC7F53">
        <w:rPr>
          <w:rFonts w:ascii="Arial" w:eastAsiaTheme="minorEastAsia" w:hAnsi="Arial" w:cs="Arial" w:hint="eastAsia"/>
          <w:sz w:val="24"/>
          <w:szCs w:val="24"/>
        </w:rPr>
        <w:t>接收复合可提高组织结构的连续性和降低斑点噪声；发射复合是向多个方向发射信号，增加对比分辨率、平滑度和组织结构边界</w:t>
      </w:r>
      <w:r w:rsidR="00A31E64">
        <w:rPr>
          <w:rFonts w:ascii="Arial" w:eastAsiaTheme="minorEastAsia" w:hAnsi="Arial" w:cs="Arial" w:hint="eastAsia"/>
          <w:sz w:val="24"/>
          <w:szCs w:val="24"/>
        </w:rPr>
        <w:t>。</w:t>
      </w:r>
    </w:p>
    <w:p w:rsidR="00A91CCD" w:rsidRPr="001812BA" w:rsidRDefault="00A91CCD" w:rsidP="00EC7F53">
      <w:pPr>
        <w:pStyle w:val="a6"/>
        <w:numPr>
          <w:ilvl w:val="1"/>
          <w:numId w:val="2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1812BA">
        <w:rPr>
          <w:rFonts w:ascii="Arial" w:eastAsiaTheme="minorEastAsia" w:hAnsiTheme="minorEastAsia" w:cs="Arial" w:hint="eastAsia"/>
          <w:sz w:val="24"/>
          <w:szCs w:val="24"/>
        </w:rPr>
        <w:t>处理进程复合</w:t>
      </w:r>
      <w:r w:rsidRPr="001812BA">
        <w:rPr>
          <w:rFonts w:ascii="Arial" w:eastAsiaTheme="minorEastAsia" w:hAnsiTheme="minorEastAsia" w:cs="Arial"/>
          <w:sz w:val="24"/>
          <w:szCs w:val="24"/>
        </w:rPr>
        <w:t>：</w:t>
      </w:r>
    </w:p>
    <w:p w:rsidR="00A91CCD" w:rsidRDefault="00A91CCD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 w:rsidRPr="00A91CCD">
        <w:rPr>
          <w:rFonts w:ascii="Arial" w:eastAsiaTheme="minorEastAsia" w:hAnsi="Arial" w:cs="Arial" w:hint="eastAsia"/>
          <w:sz w:val="24"/>
          <w:szCs w:val="24"/>
        </w:rPr>
        <w:t>处理进程复合采用实时自适应滤波器，降低斑点噪声，提高细节显示和对比分辨率</w:t>
      </w:r>
      <w:r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A31E64" w:rsidRDefault="00652347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806575" cy="1121410"/>
            <wp:effectExtent l="19050" t="0" r="3175" b="0"/>
            <wp:wrapSquare wrapText="bothSides"/>
            <wp:docPr id="12" name="图片 3" descr="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1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52F" w:rsidRPr="009536FD">
        <w:rPr>
          <w:rFonts w:ascii="Arial" w:eastAsiaTheme="minorEastAsia" w:hAnsi="Arial" w:cs="Arial"/>
          <w:sz w:val="24"/>
          <w:szCs w:val="24"/>
        </w:rPr>
        <w:t></w:t>
      </w:r>
      <w:r w:rsidR="002B052F" w:rsidRPr="009536FD">
        <w:rPr>
          <w:rFonts w:ascii="Arial" w:eastAsiaTheme="minorEastAsia" w:hAnsi="Arial" w:cs="Arial"/>
          <w:sz w:val="24"/>
          <w:szCs w:val="24"/>
        </w:rPr>
        <w:tab/>
      </w:r>
      <w:r w:rsidR="00244B00" w:rsidRPr="009536FD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2B052F" w:rsidRDefault="00A31E64" w:rsidP="007242CA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    </w:t>
      </w:r>
      <w:r w:rsidR="002B052F" w:rsidRPr="009536FD">
        <w:rPr>
          <w:rFonts w:ascii="Arial" w:eastAsiaTheme="minorEastAsia" w:hAnsi="Arial" w:cs="Arial"/>
          <w:sz w:val="24"/>
          <w:szCs w:val="24"/>
        </w:rPr>
        <w:t xml:space="preserve">ApliPure™+ 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成像还可以和东芝其他的创新技术共同使用，如精确成像、差量谐波、高级动态血流成像等，为您带来全新高标准的图像质量。</w:t>
      </w:r>
    </w:p>
    <w:p w:rsidR="002B052F" w:rsidRDefault="002B052F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B052F" w:rsidRPr="00EE2EC4" w:rsidRDefault="002B052F" w:rsidP="00EE2EC4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EE2EC4">
        <w:rPr>
          <w:rFonts w:ascii="Arial" w:eastAsiaTheme="minorEastAsia" w:hAnsiTheme="minorEastAsia" w:cs="Arial"/>
          <w:sz w:val="24"/>
          <w:szCs w:val="24"/>
        </w:rPr>
        <w:t>高级动态血流成像</w:t>
      </w:r>
      <w:r w:rsidR="0022121C" w:rsidRPr="00EE2EC4">
        <w:rPr>
          <w:rFonts w:ascii="Arial" w:eastAsiaTheme="minorEastAsia" w:hAnsi="Arial" w:cs="Arial"/>
          <w:sz w:val="24"/>
          <w:szCs w:val="24"/>
        </w:rPr>
        <w:t>ADF</w:t>
      </w:r>
    </w:p>
    <w:p w:rsidR="002B052F" w:rsidRPr="009536FD" w:rsidRDefault="004852DD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 xml:space="preserve">    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高级动态血流技术是东芝公司</w:t>
      </w:r>
      <w:r w:rsidR="005D03D4">
        <w:rPr>
          <w:rFonts w:ascii="Arial" w:eastAsiaTheme="minorEastAsia" w:hAnsiTheme="minorEastAsia" w:cs="Arial" w:hint="eastAsia"/>
          <w:sz w:val="24"/>
          <w:szCs w:val="24"/>
        </w:rPr>
        <w:t>经典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的彩色多普勒成像技术，其高分辨率、高帧频和高敏感度的血流成像得到了全球客户的喜爱和认可，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可以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完美显示微小血管和复杂结构的血流信息，同时二维图像不失真。</w:t>
      </w:r>
    </w:p>
    <w:p w:rsidR="002B052F" w:rsidRPr="009536FD" w:rsidRDefault="00A31E64" w:rsidP="007242CA">
      <w:pPr>
        <w:spacing w:line="312" w:lineRule="auto"/>
        <w:ind w:firstLine="42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Theme="minorEastAsia" w:cs="Arial" w:hint="eastAsia"/>
          <w:sz w:val="24"/>
          <w:szCs w:val="24"/>
        </w:rPr>
        <w:t xml:space="preserve"> </w:t>
      </w:r>
      <w:r w:rsidRPr="009536FD">
        <w:rPr>
          <w:rFonts w:ascii="Arial" w:eastAsiaTheme="minorEastAsia" w:hAnsiTheme="minorEastAsia" w:cs="Arial"/>
          <w:sz w:val="24"/>
          <w:szCs w:val="24"/>
        </w:rPr>
        <w:t>高级动态血流成像</w:t>
      </w:r>
      <w:r>
        <w:rPr>
          <w:rFonts w:ascii="Arial" w:eastAsiaTheme="minorEastAsia" w:hAnsiTheme="minorEastAsia" w:cs="Arial" w:hint="eastAsia"/>
          <w:sz w:val="24"/>
          <w:szCs w:val="24"/>
        </w:rPr>
        <w:t>是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采用宽带发射和接收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的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多普勒成像技术（传统的彩色多普勒成像采用窄带发射和接收），从成像原理上</w:t>
      </w:r>
      <w:r w:rsidR="00856CBD" w:rsidRPr="009536FD">
        <w:rPr>
          <w:rFonts w:ascii="Arial" w:eastAsiaTheme="minorEastAsia" w:hAnsiTheme="minorEastAsia" w:cs="Arial"/>
          <w:sz w:val="24"/>
          <w:szCs w:val="24"/>
        </w:rPr>
        <w:t>突破性地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提高了血流成像的分辨率。</w:t>
      </w:r>
    </w:p>
    <w:p w:rsidR="001D2251" w:rsidRDefault="00B1214B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 w:rsidRPr="009536FD">
        <w:rPr>
          <w:rFonts w:ascii="Arial" w:eastAsiaTheme="minorEastAsia" w:hAnsiTheme="minorEastAsia" w:cs="Arial"/>
          <w:sz w:val="24"/>
          <w:szCs w:val="24"/>
        </w:rPr>
        <w:t>高级动态血流技术具有强大的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临床优势</w:t>
      </w:r>
      <w:r w:rsidR="00803218">
        <w:rPr>
          <w:rFonts w:ascii="Arial" w:eastAsiaTheme="minorEastAsia" w:hAnsiTheme="minorEastAsia" w:cs="Arial" w:hint="eastAsia"/>
          <w:sz w:val="24"/>
          <w:szCs w:val="24"/>
        </w:rPr>
        <w:t>和</w:t>
      </w:r>
      <w:r w:rsidRPr="009536FD">
        <w:rPr>
          <w:rFonts w:ascii="Arial" w:eastAsiaTheme="minorEastAsia" w:hAnsiTheme="minorEastAsia" w:cs="Arial"/>
          <w:sz w:val="24"/>
          <w:szCs w:val="24"/>
        </w:rPr>
        <w:t>应用价值，全面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提升微细血流显示能力</w:t>
      </w:r>
      <w:r w:rsidRPr="009536FD">
        <w:rPr>
          <w:rFonts w:ascii="Arial" w:eastAsiaTheme="minorEastAsia" w:hAnsiTheme="minorEastAsia" w:cs="Arial"/>
          <w:sz w:val="24"/>
          <w:szCs w:val="24"/>
        </w:rPr>
        <w:t>。可以应用在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多个方面，如</w:t>
      </w:r>
      <w:r w:rsidRPr="009536FD">
        <w:rPr>
          <w:rFonts w:ascii="Arial" w:eastAsiaTheme="minorEastAsia" w:hAnsiTheme="minorEastAsia" w:cs="Arial"/>
          <w:sz w:val="24"/>
          <w:szCs w:val="24"/>
        </w:rPr>
        <w:t>：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肿瘤等占位性病变微细滋养血管</w:t>
      </w:r>
      <w:r w:rsidRPr="009536FD">
        <w:rPr>
          <w:rFonts w:ascii="Arial" w:eastAsiaTheme="minorEastAsia" w:hAnsiTheme="minorEastAsia" w:cs="Arial"/>
          <w:sz w:val="24"/>
          <w:szCs w:val="24"/>
        </w:rPr>
        <w:t>；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乳腺小叶间血流、肝肾动脉、胰腺等器官血流及断肢再植血管</w:t>
      </w:r>
      <w:r w:rsidRPr="009536FD">
        <w:rPr>
          <w:rFonts w:ascii="Arial" w:eastAsiaTheme="minorEastAsia" w:hAnsiTheme="minorEastAsia" w:cs="Arial"/>
          <w:sz w:val="24"/>
          <w:szCs w:val="24"/>
        </w:rPr>
        <w:t>；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移植肝脏、肾脏血流动力学的研究</w:t>
      </w:r>
      <w:r w:rsidRPr="009536FD">
        <w:rPr>
          <w:rFonts w:ascii="Arial" w:eastAsiaTheme="minorEastAsia" w:hAnsiTheme="minorEastAsia" w:cs="Arial"/>
          <w:sz w:val="24"/>
          <w:szCs w:val="24"/>
        </w:rPr>
        <w:t>；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胎儿心脏先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lastRenderedPageBreak/>
        <w:t>心病的诊断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等</w:t>
      </w:r>
      <w:r w:rsidR="002B052F"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8E56DC" w:rsidRDefault="001812BA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4267835" cy="1285240"/>
            <wp:effectExtent l="19050" t="0" r="0" b="0"/>
            <wp:wrapSquare wrapText="bothSides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47" w:rsidRDefault="00652347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652347" w:rsidRDefault="00652347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652347" w:rsidRDefault="00652347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652347" w:rsidRDefault="00652347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652347" w:rsidRDefault="00652347" w:rsidP="00652347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652347" w:rsidRPr="00C3295F" w:rsidRDefault="009F3C82" w:rsidP="00652347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 w:hint="eastAsia"/>
          <w:b/>
          <w:sz w:val="24"/>
          <w:szCs w:val="24"/>
        </w:rPr>
        <w:t>全新设计的</w:t>
      </w:r>
      <w:r>
        <w:rPr>
          <w:rFonts w:ascii="Arial" w:eastAsiaTheme="minorEastAsia" w:hAnsi="Arial" w:cs="Arial" w:hint="eastAsia"/>
          <w:b/>
          <w:sz w:val="24"/>
          <w:szCs w:val="24"/>
        </w:rPr>
        <w:t>U</w:t>
      </w:r>
      <w:r>
        <w:rPr>
          <w:rFonts w:ascii="Arial" w:eastAsiaTheme="minorEastAsia" w:hAnsi="Arial" w:cs="Arial" w:hint="eastAsia"/>
          <w:b/>
          <w:sz w:val="24"/>
          <w:szCs w:val="24"/>
        </w:rPr>
        <w:t>系列探头</w:t>
      </w:r>
    </w:p>
    <w:p w:rsidR="00652347" w:rsidRDefault="00652347" w:rsidP="001812B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  <w:r w:rsidRPr="001812BA">
        <w:rPr>
          <w:rFonts w:ascii="Arial" w:eastAsiaTheme="minorEastAsia" w:hAnsiTheme="minorEastAsia" w:cs="Arial" w:hint="eastAsia"/>
          <w:sz w:val="24"/>
          <w:szCs w:val="24"/>
        </w:rPr>
        <w:t>Xario100</w:t>
      </w:r>
      <w:r w:rsidRPr="001812BA">
        <w:rPr>
          <w:rFonts w:ascii="Arial" w:eastAsiaTheme="minorEastAsia" w:hAnsiTheme="minorEastAsia" w:cs="Arial" w:hint="eastAsia"/>
          <w:sz w:val="24"/>
          <w:szCs w:val="24"/>
        </w:rPr>
        <w:t>配置全新设计的探头，应用东芝最先进的</w:t>
      </w:r>
      <w:r w:rsidRPr="001812BA">
        <w:rPr>
          <w:rFonts w:ascii="Arial" w:eastAsiaTheme="minorEastAsia" w:hAnsiTheme="minorEastAsia" w:cs="Arial" w:hint="eastAsia"/>
          <w:sz w:val="24"/>
          <w:szCs w:val="24"/>
        </w:rPr>
        <w:t>BT</w:t>
      </w:r>
      <w:r w:rsidRPr="001812BA">
        <w:rPr>
          <w:rFonts w:ascii="Arial" w:eastAsiaTheme="minorEastAsia" w:hAnsiTheme="minorEastAsia" w:cs="Arial" w:hint="eastAsia"/>
          <w:sz w:val="24"/>
          <w:szCs w:val="24"/>
        </w:rPr>
        <w:t>探头技术，可实现优异的成像。</w:t>
      </w:r>
      <w:r w:rsidRPr="001812BA">
        <w:rPr>
          <w:rFonts w:ascii="Arial" w:eastAsiaTheme="minorEastAsia" w:hAnsiTheme="minorEastAsia" w:cs="Arial" w:hint="eastAsia"/>
          <w:sz w:val="24"/>
          <w:szCs w:val="24"/>
        </w:rPr>
        <w:t>Xario100</w:t>
      </w:r>
      <w:r w:rsidRPr="001812BA">
        <w:rPr>
          <w:rFonts w:ascii="Arial" w:eastAsiaTheme="minorEastAsia" w:hAnsiTheme="minorEastAsia" w:cs="Arial" w:hint="eastAsia"/>
          <w:sz w:val="24"/>
          <w:szCs w:val="24"/>
        </w:rPr>
        <w:t>的探头非常轻便，采用符合人体工程学的形状和超柔软长电缆，最大程度地减少了操作者的疲劳，同时种类齐全，具有出色的临床多功能性。新探头采用创新的探头接口设计，尺寸更小，易于识别，更简单的探头机械锁定装置，方便插拔。</w:t>
      </w:r>
    </w:p>
    <w:p w:rsidR="001812BA" w:rsidRDefault="001812BA" w:rsidP="001812BA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178435</wp:posOffset>
            </wp:positionV>
            <wp:extent cx="1524635" cy="1112520"/>
            <wp:effectExtent l="19050" t="0" r="0" b="0"/>
            <wp:wrapSquare wrapText="bothSides"/>
            <wp:docPr id="14" name="图片 1" descr="Xario_200_Productivity_Lightweight_Transduc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Xario_200_Productivity_Lightweight_Transducer.jpg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1326515" cy="1112520"/>
            <wp:effectExtent l="19050" t="0" r="6985" b="0"/>
            <wp:wrapSquare wrapText="bothSides"/>
            <wp:docPr id="15" name="图片 12" descr="C:\Users\q1815496\Documents\00 MARKETING\000 x10h Marketing Development\Xario200jpg\Xario2013326jpg\_MG_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q1815496\Documents\00 MARKETING\000 x10h Marketing Development\Xario200jpg\Xario2013326jpg\_MG_01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347" w:rsidRDefault="00652347" w:rsidP="00652347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  <w:r w:rsidRPr="008F513E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2009954" cy="824810"/>
            <wp:effectExtent l="19050" t="0" r="9346" b="0"/>
            <wp:docPr id="34" name="图片 11" descr="Xario_200_Imaging_Transduc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Xario_200_Imaging_Transducers.jpg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0474" cy="8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48" w:rsidRDefault="00513748" w:rsidP="00652347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513748" w:rsidRDefault="00513748" w:rsidP="00652347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53508</wp:posOffset>
            </wp:positionV>
            <wp:extent cx="5760648" cy="1380226"/>
            <wp:effectExtent l="19050" t="0" r="0" b="0"/>
            <wp:wrapSquare wrapText="bothSides"/>
            <wp:docPr id="35" name="图片 3" descr="探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探头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6DC" w:rsidRPr="00513748" w:rsidRDefault="00513748" w:rsidP="00513748">
      <w:pPr>
        <w:numPr>
          <w:ilvl w:val="0"/>
          <w:numId w:val="2"/>
        </w:numPr>
        <w:spacing w:line="312" w:lineRule="auto"/>
        <w:jc w:val="left"/>
        <w:rPr>
          <w:rFonts w:ascii="Arial" w:eastAsiaTheme="minorEastAsia" w:hAnsi="Arial" w:cs="Arial"/>
          <w:b/>
          <w:sz w:val="30"/>
          <w:szCs w:val="30"/>
        </w:rPr>
      </w:pPr>
      <w:r w:rsidRPr="00513748">
        <w:rPr>
          <w:rFonts w:ascii="Arial" w:eastAsiaTheme="minorEastAsia" w:hAnsi="Arial" w:cs="Arial" w:hint="eastAsia"/>
          <w:b/>
          <w:sz w:val="24"/>
          <w:szCs w:val="24"/>
        </w:rPr>
        <w:t>领先的超声应用</w:t>
      </w:r>
    </w:p>
    <w:p w:rsidR="006449A2" w:rsidRPr="009536FD" w:rsidRDefault="009A7BF8" w:rsidP="00513748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  <w:r w:rsidRPr="009A7BF8">
        <w:rPr>
          <w:rFonts w:ascii="Arial" w:eastAsiaTheme="minorEastAsia" w:hAnsi="Arial" w:cs="Arial" w:hint="eastAsia"/>
          <w:sz w:val="24"/>
          <w:szCs w:val="24"/>
        </w:rPr>
        <w:t>Xario</w:t>
      </w:r>
      <w:r w:rsidR="00DA7EE3">
        <w:rPr>
          <w:rFonts w:ascii="Arial" w:eastAsiaTheme="minorEastAsia" w:hAnsi="Arial" w:cs="Arial" w:hint="eastAsia"/>
          <w:sz w:val="24"/>
          <w:szCs w:val="24"/>
        </w:rPr>
        <w:t>1</w:t>
      </w:r>
      <w:r w:rsidRPr="009A7BF8">
        <w:rPr>
          <w:rFonts w:ascii="Arial" w:eastAsiaTheme="minorEastAsia" w:hAnsi="Arial" w:cs="Arial" w:hint="eastAsia"/>
          <w:sz w:val="24"/>
          <w:szCs w:val="24"/>
        </w:rPr>
        <w:t>00</w:t>
      </w:r>
      <w:r w:rsidR="00A31E64">
        <w:rPr>
          <w:rFonts w:ascii="Arial" w:eastAsiaTheme="minorEastAsia" w:hAnsi="Arial" w:cs="Arial" w:hint="eastAsia"/>
          <w:sz w:val="24"/>
          <w:szCs w:val="24"/>
        </w:rPr>
        <w:t>凭借其</w:t>
      </w:r>
      <w:r w:rsidRPr="009A7BF8">
        <w:rPr>
          <w:rFonts w:ascii="Arial" w:eastAsiaTheme="minorEastAsia" w:hAnsi="Arial" w:cs="Arial" w:hint="eastAsia"/>
          <w:sz w:val="24"/>
          <w:szCs w:val="24"/>
        </w:rPr>
        <w:t>优异的成像性能、种类齐全的探头及全面的应用软件，可以满足各种临床需求，</w:t>
      </w:r>
      <w:r w:rsidR="00A31E64">
        <w:rPr>
          <w:rFonts w:ascii="Arial" w:eastAsiaTheme="minorEastAsia" w:hAnsi="Arial" w:cs="Arial" w:hint="eastAsia"/>
          <w:sz w:val="24"/>
          <w:szCs w:val="24"/>
        </w:rPr>
        <w:t>是全身应用机型</w:t>
      </w:r>
      <w:r>
        <w:rPr>
          <w:rFonts w:ascii="Arial" w:eastAsiaTheme="minorEastAsia" w:hAnsi="Arial" w:cs="Arial" w:hint="eastAsia"/>
          <w:sz w:val="24"/>
          <w:szCs w:val="24"/>
        </w:rPr>
        <w:t>。除常规</w:t>
      </w:r>
      <w:r w:rsidR="00856CBD">
        <w:rPr>
          <w:rFonts w:ascii="Arial" w:eastAsiaTheme="minorEastAsia" w:hAnsi="Arial" w:cs="Arial" w:hint="eastAsia"/>
          <w:sz w:val="24"/>
          <w:szCs w:val="24"/>
        </w:rPr>
        <w:t>超声</w:t>
      </w:r>
      <w:r>
        <w:rPr>
          <w:rFonts w:ascii="Arial" w:eastAsiaTheme="minorEastAsia" w:hAnsi="Arial" w:cs="Arial" w:hint="eastAsia"/>
          <w:sz w:val="24"/>
          <w:szCs w:val="24"/>
        </w:rPr>
        <w:t>应用检查</w:t>
      </w:r>
      <w:r w:rsidR="00803218">
        <w:rPr>
          <w:rFonts w:ascii="Arial" w:eastAsiaTheme="minorEastAsia" w:hAnsi="Arial" w:cs="Arial" w:hint="eastAsia"/>
          <w:sz w:val="24"/>
          <w:szCs w:val="24"/>
        </w:rPr>
        <w:t>外</w:t>
      </w:r>
      <w:r>
        <w:rPr>
          <w:rFonts w:ascii="Arial" w:eastAsiaTheme="minorEastAsia" w:hAnsi="Arial" w:cs="Arial" w:hint="eastAsia"/>
          <w:sz w:val="24"/>
          <w:szCs w:val="24"/>
        </w:rPr>
        <w:t>，</w:t>
      </w:r>
      <w:r>
        <w:rPr>
          <w:rFonts w:ascii="Arial" w:eastAsiaTheme="minorEastAsia" w:hAnsi="Arial" w:cs="Arial" w:hint="eastAsia"/>
          <w:sz w:val="24"/>
          <w:szCs w:val="24"/>
        </w:rPr>
        <w:t>Xario</w:t>
      </w:r>
      <w:r w:rsidR="00F80295">
        <w:rPr>
          <w:rFonts w:ascii="Arial" w:eastAsiaTheme="minorEastAsia" w:hAnsi="Arial" w:cs="Arial" w:hint="eastAsia"/>
          <w:sz w:val="24"/>
          <w:szCs w:val="24"/>
        </w:rPr>
        <w:t>1</w:t>
      </w:r>
      <w:r>
        <w:rPr>
          <w:rFonts w:ascii="Arial" w:eastAsiaTheme="minorEastAsia" w:hAnsi="Arial" w:cs="Arial" w:hint="eastAsia"/>
          <w:sz w:val="24"/>
          <w:szCs w:val="24"/>
        </w:rPr>
        <w:t>00</w:t>
      </w:r>
      <w:r>
        <w:rPr>
          <w:rFonts w:ascii="Arial" w:eastAsiaTheme="minorEastAsia" w:hAnsi="Arial" w:cs="Arial" w:hint="eastAsia"/>
          <w:sz w:val="24"/>
          <w:szCs w:val="24"/>
        </w:rPr>
        <w:t>还</w:t>
      </w:r>
      <w:r w:rsidR="00817E72">
        <w:rPr>
          <w:rFonts w:ascii="Arial" w:eastAsiaTheme="minorEastAsia" w:hAnsi="Arial" w:cs="Arial" w:hint="eastAsia"/>
          <w:sz w:val="24"/>
          <w:szCs w:val="24"/>
        </w:rPr>
        <w:t>提供了更加</w:t>
      </w:r>
      <w:r>
        <w:rPr>
          <w:rFonts w:ascii="Arial" w:eastAsiaTheme="minorEastAsia" w:hAnsi="Arial" w:cs="Arial" w:hint="eastAsia"/>
          <w:sz w:val="24"/>
          <w:szCs w:val="24"/>
        </w:rPr>
        <w:t>丰富</w:t>
      </w:r>
      <w:r w:rsidR="00817E72">
        <w:rPr>
          <w:rFonts w:ascii="Arial" w:eastAsiaTheme="minorEastAsia" w:hAnsi="Arial" w:cs="Arial" w:hint="eastAsia"/>
          <w:sz w:val="24"/>
          <w:szCs w:val="24"/>
        </w:rPr>
        <w:t>的</w:t>
      </w:r>
      <w:r>
        <w:rPr>
          <w:rFonts w:ascii="Arial" w:eastAsiaTheme="minorEastAsia" w:hAnsi="Arial" w:cs="Arial" w:hint="eastAsia"/>
          <w:sz w:val="24"/>
          <w:szCs w:val="24"/>
        </w:rPr>
        <w:t>超声检查手段。</w:t>
      </w:r>
      <w:r w:rsidR="000C3631">
        <w:rPr>
          <w:rFonts w:ascii="Arial" w:eastAsiaTheme="minorEastAsia" w:hAnsi="Arial" w:cs="Arial"/>
          <w:sz w:val="24"/>
          <w:szCs w:val="24"/>
        </w:rPr>
        <w:t>Xario</w:t>
      </w:r>
      <w:r w:rsidR="00F80295">
        <w:rPr>
          <w:rFonts w:ascii="Arial" w:eastAsiaTheme="minorEastAsia" w:hAnsi="Arial" w:cs="Arial" w:hint="eastAsia"/>
          <w:sz w:val="24"/>
          <w:szCs w:val="24"/>
        </w:rPr>
        <w:t>1</w:t>
      </w:r>
      <w:r w:rsidR="000C3631">
        <w:rPr>
          <w:rFonts w:ascii="Arial" w:eastAsiaTheme="minorEastAsia" w:hAnsi="Arial" w:cs="Arial"/>
          <w:sz w:val="24"/>
          <w:szCs w:val="24"/>
        </w:rPr>
        <w:t>00</w:t>
      </w:r>
      <w:r w:rsidR="006449A2" w:rsidRPr="009536FD">
        <w:rPr>
          <w:rFonts w:ascii="Arial" w:eastAsiaTheme="minorEastAsia" w:hAnsiTheme="minorEastAsia" w:cs="Arial"/>
          <w:sz w:val="24"/>
          <w:szCs w:val="24"/>
        </w:rPr>
        <w:t>支持多种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领先</w:t>
      </w:r>
      <w:r w:rsidR="006449A2" w:rsidRPr="009536FD">
        <w:rPr>
          <w:rFonts w:ascii="Arial" w:eastAsiaTheme="minorEastAsia" w:hAnsiTheme="minorEastAsia" w:cs="Arial"/>
          <w:sz w:val="24"/>
          <w:szCs w:val="24"/>
        </w:rPr>
        <w:t>的</w:t>
      </w:r>
      <w:r w:rsidR="00B56B4F" w:rsidRPr="009536FD">
        <w:rPr>
          <w:rFonts w:ascii="Arial" w:eastAsiaTheme="minorEastAsia" w:hAnsiTheme="minorEastAsia" w:cs="Arial"/>
          <w:sz w:val="24"/>
          <w:szCs w:val="24"/>
        </w:rPr>
        <w:t>、</w:t>
      </w:r>
      <w:r w:rsidR="006449A2" w:rsidRPr="009536FD">
        <w:rPr>
          <w:rFonts w:ascii="Arial" w:eastAsiaTheme="minorEastAsia" w:hAnsiTheme="minorEastAsia" w:cs="Arial"/>
          <w:sz w:val="24"/>
          <w:szCs w:val="24"/>
        </w:rPr>
        <w:t>经</w:t>
      </w:r>
      <w:r w:rsidR="00140D1A">
        <w:rPr>
          <w:rFonts w:ascii="Arial" w:eastAsiaTheme="minorEastAsia" w:hAnsiTheme="minorEastAsia" w:cs="Arial" w:hint="eastAsia"/>
          <w:sz w:val="24"/>
          <w:szCs w:val="24"/>
        </w:rPr>
        <w:t>临床</w:t>
      </w:r>
      <w:r w:rsidR="00845983" w:rsidRPr="009536FD">
        <w:rPr>
          <w:rFonts w:ascii="Arial" w:eastAsiaTheme="minorEastAsia" w:hAnsiTheme="minorEastAsia" w:cs="Arial"/>
          <w:sz w:val="24"/>
          <w:szCs w:val="24"/>
        </w:rPr>
        <w:t>验</w:t>
      </w:r>
      <w:r w:rsidR="006449A2" w:rsidRPr="009536FD">
        <w:rPr>
          <w:rFonts w:ascii="Arial" w:eastAsiaTheme="minorEastAsia" w:hAnsiTheme="minorEastAsia" w:cs="Arial"/>
          <w:sz w:val="24"/>
          <w:szCs w:val="24"/>
        </w:rPr>
        <w:t>证的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高级超声应用</w:t>
      </w:r>
      <w:r w:rsidR="009D2EBF" w:rsidRPr="009536FD">
        <w:rPr>
          <w:rFonts w:ascii="Arial" w:eastAsiaTheme="minorEastAsia" w:hAnsiTheme="minorEastAsia" w:cs="Arial"/>
          <w:sz w:val="24"/>
          <w:szCs w:val="24"/>
        </w:rPr>
        <w:t>，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能够</w:t>
      </w:r>
      <w:r w:rsidR="009D2EBF" w:rsidRPr="009536FD">
        <w:rPr>
          <w:rFonts w:ascii="Arial" w:eastAsiaTheme="minorEastAsia" w:hAnsiTheme="minorEastAsia" w:cs="Arial"/>
          <w:sz w:val="24"/>
          <w:szCs w:val="24"/>
        </w:rPr>
        <w:t>帮助您获取更多有价值诊断信息，提高诊断信心和工作效率，减少额外检查</w:t>
      </w:r>
      <w:r w:rsidR="00A31E64">
        <w:rPr>
          <w:rFonts w:ascii="Arial" w:eastAsiaTheme="minorEastAsia" w:hAnsiTheme="minorEastAsia" w:cs="Arial" w:hint="eastAsia"/>
          <w:sz w:val="24"/>
          <w:szCs w:val="24"/>
        </w:rPr>
        <w:t>，</w:t>
      </w:r>
      <w:r w:rsidR="009D2EBF" w:rsidRPr="009536FD">
        <w:rPr>
          <w:rFonts w:ascii="Arial" w:eastAsiaTheme="minorEastAsia" w:hAnsiTheme="minorEastAsia" w:cs="Arial"/>
          <w:sz w:val="24"/>
          <w:szCs w:val="24"/>
        </w:rPr>
        <w:t>节省患者的花费。</w:t>
      </w:r>
    </w:p>
    <w:p w:rsidR="003A2396" w:rsidRPr="00EE2EC4" w:rsidRDefault="003A2396" w:rsidP="00EE2EC4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Theme="minorEastAsia" w:cs="Arial"/>
          <w:sz w:val="24"/>
          <w:szCs w:val="24"/>
        </w:rPr>
      </w:pPr>
      <w:r w:rsidRPr="0079008B">
        <w:rPr>
          <w:rFonts w:ascii="Arial" w:eastAsiaTheme="minorEastAsia" w:hAnsiTheme="minorEastAsia" w:cs="Arial"/>
          <w:sz w:val="24"/>
          <w:szCs w:val="24"/>
        </w:rPr>
        <w:t>弹性成像技术</w:t>
      </w:r>
    </w:p>
    <w:p w:rsidR="003A2396" w:rsidRDefault="003A2396" w:rsidP="003A2396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 w:rsidRPr="009536FD">
        <w:rPr>
          <w:rFonts w:ascii="Arial" w:eastAsiaTheme="minorEastAsia" w:hAnsiTheme="minorEastAsia" w:cs="Arial"/>
          <w:sz w:val="24"/>
          <w:szCs w:val="24"/>
        </w:rPr>
        <w:t>建立在原始数据信息基础之上，采用组织多普勒原理并有直观的参数成像模式和定量分析，可以真实反映组织的形变，</w:t>
      </w:r>
      <w:r>
        <w:rPr>
          <w:rFonts w:ascii="Arial" w:eastAsiaTheme="minorEastAsia" w:hAnsiTheme="minorEastAsia" w:cs="Arial" w:hint="eastAsia"/>
          <w:sz w:val="24"/>
          <w:szCs w:val="24"/>
        </w:rPr>
        <w:t>是</w:t>
      </w:r>
      <w:r w:rsidRPr="00E205C5">
        <w:rPr>
          <w:rFonts w:ascii="Arial" w:eastAsiaTheme="minorEastAsia" w:hAnsiTheme="minorEastAsia" w:cs="Arial" w:hint="eastAsia"/>
          <w:sz w:val="24"/>
          <w:szCs w:val="24"/>
        </w:rPr>
        <w:t>对良</w:t>
      </w:r>
      <w:r>
        <w:rPr>
          <w:rFonts w:ascii="Arial" w:eastAsiaTheme="minorEastAsia" w:hAnsiTheme="minorEastAsia" w:cs="Arial" w:hint="eastAsia"/>
          <w:sz w:val="24"/>
          <w:szCs w:val="24"/>
        </w:rPr>
        <w:t>、</w:t>
      </w:r>
      <w:r w:rsidRPr="00E205C5">
        <w:rPr>
          <w:rFonts w:ascii="Arial" w:eastAsiaTheme="minorEastAsia" w:hAnsiTheme="minorEastAsia" w:cs="Arial" w:hint="eastAsia"/>
          <w:sz w:val="24"/>
          <w:szCs w:val="24"/>
        </w:rPr>
        <w:t>恶性病变特性进行评估</w:t>
      </w:r>
      <w:r>
        <w:rPr>
          <w:rFonts w:ascii="Arial" w:eastAsiaTheme="minorEastAsia" w:hAnsiTheme="minorEastAsia" w:cs="Arial" w:hint="eastAsia"/>
          <w:sz w:val="24"/>
          <w:szCs w:val="24"/>
        </w:rPr>
        <w:t>的有效手段，可以</w:t>
      </w:r>
      <w:r w:rsidRPr="009536FD">
        <w:rPr>
          <w:rFonts w:ascii="Arial" w:eastAsiaTheme="minorEastAsia" w:hAnsiTheme="minorEastAsia" w:cs="Arial"/>
          <w:sz w:val="24"/>
          <w:szCs w:val="24"/>
        </w:rPr>
        <w:t>更早地洞察潜在的病理学特征。</w:t>
      </w:r>
    </w:p>
    <w:p w:rsidR="003A2396" w:rsidRDefault="003A2396" w:rsidP="003A2396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Theme="minorEastAsia" w:cs="Arial" w:hint="eastAsia"/>
          <w:sz w:val="24"/>
          <w:szCs w:val="24"/>
        </w:rPr>
        <w:lastRenderedPageBreak/>
        <w:t>Xario100</w:t>
      </w:r>
      <w:r>
        <w:rPr>
          <w:rFonts w:ascii="Arial" w:eastAsiaTheme="minorEastAsia" w:hAnsiTheme="minorEastAsia" w:cs="Arial" w:hint="eastAsia"/>
          <w:sz w:val="24"/>
          <w:szCs w:val="24"/>
        </w:rPr>
        <w:t>的弹性成像具有</w:t>
      </w:r>
      <w:r w:rsidRPr="00E205C5">
        <w:rPr>
          <w:rFonts w:ascii="Arial" w:eastAsiaTheme="minorEastAsia" w:hAnsiTheme="minorEastAsia" w:cs="Arial" w:hint="eastAsia"/>
          <w:sz w:val="24"/>
          <w:szCs w:val="24"/>
        </w:rPr>
        <w:t>操作简单</w:t>
      </w:r>
      <w:r>
        <w:rPr>
          <w:rFonts w:ascii="Arial" w:eastAsiaTheme="minorEastAsia" w:hAnsiTheme="minorEastAsia" w:cs="Arial" w:hint="eastAsia"/>
          <w:sz w:val="24"/>
          <w:szCs w:val="24"/>
        </w:rPr>
        <w:t>、</w:t>
      </w:r>
      <w:r w:rsidRPr="00E205C5">
        <w:rPr>
          <w:rFonts w:ascii="Arial" w:eastAsiaTheme="minorEastAsia" w:hAnsiTheme="minorEastAsia" w:cs="Arial" w:hint="eastAsia"/>
          <w:sz w:val="24"/>
          <w:szCs w:val="24"/>
        </w:rPr>
        <w:t>准确性和灵敏性高</w:t>
      </w:r>
      <w:r>
        <w:rPr>
          <w:rFonts w:ascii="Arial" w:eastAsiaTheme="minorEastAsia" w:hAnsiTheme="minorEastAsia" w:cs="Arial" w:hint="eastAsia"/>
          <w:sz w:val="24"/>
          <w:szCs w:val="24"/>
        </w:rPr>
        <w:t>、</w:t>
      </w:r>
      <w:r w:rsidRPr="00E205C5">
        <w:rPr>
          <w:rFonts w:ascii="Arial" w:eastAsiaTheme="minorEastAsia" w:hAnsiTheme="minorEastAsia" w:cs="Arial" w:hint="eastAsia"/>
          <w:sz w:val="24"/>
          <w:szCs w:val="24"/>
        </w:rPr>
        <w:t>重复性好</w:t>
      </w:r>
      <w:r>
        <w:rPr>
          <w:rFonts w:ascii="Arial" w:eastAsiaTheme="minorEastAsia" w:hAnsiTheme="minorEastAsia" w:cs="Arial" w:hint="eastAsia"/>
          <w:sz w:val="24"/>
          <w:szCs w:val="24"/>
        </w:rPr>
        <w:t>等优势</w:t>
      </w:r>
      <w:r w:rsidRPr="009536FD">
        <w:rPr>
          <w:rFonts w:ascii="Arial" w:eastAsiaTheme="minorEastAsia" w:hAnsiTheme="minorEastAsia" w:cs="Arial"/>
          <w:sz w:val="24"/>
          <w:szCs w:val="24"/>
        </w:rPr>
        <w:t>。</w:t>
      </w:r>
      <w:r w:rsidRPr="009536FD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3A2396" w:rsidRPr="00B16271" w:rsidRDefault="007B011F" w:rsidP="003A2396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179705</wp:posOffset>
            </wp:positionV>
            <wp:extent cx="2154555" cy="1615440"/>
            <wp:effectExtent l="19050" t="0" r="0" b="0"/>
            <wp:wrapSquare wrapText="bothSides"/>
            <wp:docPr id="3" name="图片 2" descr="X10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0(6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271"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177165</wp:posOffset>
            </wp:positionV>
            <wp:extent cx="2161540" cy="1621155"/>
            <wp:effectExtent l="19050" t="0" r="0" b="0"/>
            <wp:wrapSquare wrapText="bothSides"/>
            <wp:docPr id="2" name="图片 1" descr="X10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0(5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D4" w:rsidRDefault="005D03D4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B16271" w:rsidRDefault="00B16271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B16271" w:rsidRDefault="00B16271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B16271" w:rsidRDefault="00B16271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B16271" w:rsidRDefault="00B16271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79008B" w:rsidRDefault="0079008B" w:rsidP="007242CA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79008B" w:rsidRDefault="0079008B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8104F9" w:rsidRPr="0079008B" w:rsidRDefault="006449A2" w:rsidP="00EE2EC4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="Arial" w:cs="Arial"/>
          <w:sz w:val="24"/>
          <w:szCs w:val="24"/>
        </w:rPr>
      </w:pPr>
      <w:r w:rsidRPr="0079008B">
        <w:rPr>
          <w:rFonts w:ascii="Arial" w:eastAsiaTheme="minorEastAsia" w:hAnsiTheme="minorEastAsia" w:cs="Arial"/>
          <w:sz w:val="24"/>
          <w:szCs w:val="24"/>
        </w:rPr>
        <w:t>高清</w:t>
      </w:r>
      <w:r w:rsidR="005D03D4" w:rsidRPr="0079008B">
        <w:rPr>
          <w:rFonts w:ascii="Arial" w:eastAsiaTheme="minorEastAsia" w:hAnsiTheme="minorEastAsia" w:cs="Arial" w:hint="eastAsia"/>
          <w:sz w:val="24"/>
          <w:szCs w:val="24"/>
        </w:rPr>
        <w:t>4D</w:t>
      </w:r>
      <w:r w:rsidR="005D03D4" w:rsidRPr="0079008B">
        <w:rPr>
          <w:rFonts w:ascii="Arial" w:eastAsiaTheme="minorEastAsia" w:hAnsiTheme="minorEastAsia" w:cs="Arial" w:hint="eastAsia"/>
          <w:sz w:val="24"/>
          <w:szCs w:val="24"/>
        </w:rPr>
        <w:t>成像</w:t>
      </w:r>
    </w:p>
    <w:p w:rsidR="008104F9" w:rsidRPr="009536FD" w:rsidRDefault="00ED7907" w:rsidP="007242CA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85725</wp:posOffset>
            </wp:positionV>
            <wp:extent cx="1574800" cy="1168400"/>
            <wp:effectExtent l="0" t="0" r="6350" b="0"/>
            <wp:wrapSquare wrapText="bothSides"/>
            <wp:docPr id="16" name="图片 3" descr="PVU-674M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PVU-674MV.png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631">
        <w:rPr>
          <w:rFonts w:ascii="Arial" w:eastAsiaTheme="minorEastAsia" w:hAnsi="Arial" w:cs="Arial"/>
          <w:sz w:val="24"/>
          <w:szCs w:val="24"/>
        </w:rPr>
        <w:t>Xario</w:t>
      </w:r>
      <w:r w:rsidR="00F80295">
        <w:rPr>
          <w:rFonts w:ascii="Arial" w:eastAsiaTheme="minorEastAsia" w:hAnsi="Arial" w:cs="Arial" w:hint="eastAsia"/>
          <w:sz w:val="24"/>
          <w:szCs w:val="24"/>
        </w:rPr>
        <w:t>1</w:t>
      </w:r>
      <w:r w:rsidR="000C3631">
        <w:rPr>
          <w:rFonts w:ascii="Arial" w:eastAsiaTheme="minorEastAsia" w:hAnsi="Arial" w:cs="Arial"/>
          <w:sz w:val="24"/>
          <w:szCs w:val="24"/>
        </w:rPr>
        <w:t>00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采用全新的</w:t>
      </w:r>
      <w:r w:rsidR="002D51EA" w:rsidRPr="009536FD">
        <w:rPr>
          <w:rFonts w:ascii="Arial" w:eastAsiaTheme="minorEastAsia" w:hAnsi="Arial" w:cs="Arial"/>
          <w:sz w:val="24"/>
          <w:szCs w:val="24"/>
        </w:rPr>
        <w:t>4D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成像引擎，极大提高</w:t>
      </w:r>
      <w:r w:rsidR="002550A0">
        <w:rPr>
          <w:rFonts w:ascii="Arial" w:eastAsiaTheme="minorEastAsia" w:hAnsiTheme="minorEastAsia" w:cs="Arial" w:hint="eastAsia"/>
          <w:sz w:val="24"/>
          <w:szCs w:val="24"/>
        </w:rPr>
        <w:t>了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对组织容积信息的获取速率，增加容积成像的细节分辨率，同时</w:t>
      </w:r>
      <w:r w:rsidR="002550A0">
        <w:rPr>
          <w:rFonts w:ascii="Arial" w:eastAsiaTheme="minorEastAsia" w:hAnsiTheme="minorEastAsia" w:cs="Arial" w:hint="eastAsia"/>
          <w:sz w:val="24"/>
          <w:szCs w:val="24"/>
        </w:rPr>
        <w:t>还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可以</w:t>
      </w:r>
      <w:r w:rsidR="002550A0">
        <w:rPr>
          <w:rFonts w:ascii="Arial" w:eastAsiaTheme="minorEastAsia" w:hAnsiTheme="minorEastAsia" w:cs="Arial" w:hint="eastAsia"/>
          <w:sz w:val="24"/>
          <w:szCs w:val="24"/>
        </w:rPr>
        <w:t>与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东芝先进的成像技术结合使用，进一步提高</w:t>
      </w:r>
      <w:r w:rsidR="002D51EA" w:rsidRPr="009536FD">
        <w:rPr>
          <w:rFonts w:ascii="Arial" w:eastAsiaTheme="minorEastAsia" w:hAnsi="Arial" w:cs="Arial"/>
          <w:sz w:val="24"/>
          <w:szCs w:val="24"/>
        </w:rPr>
        <w:t>4D</w:t>
      </w:r>
      <w:r w:rsidR="002D51EA" w:rsidRPr="009536FD">
        <w:rPr>
          <w:rFonts w:ascii="Arial" w:eastAsiaTheme="minorEastAsia" w:hAnsiTheme="minorEastAsia" w:cs="Arial"/>
          <w:sz w:val="24"/>
          <w:szCs w:val="24"/>
        </w:rPr>
        <w:t>成像能力。在操作与图像编辑方面，做到了更简易和更快速。</w:t>
      </w:r>
    </w:p>
    <w:p w:rsidR="006449A2" w:rsidRPr="005D03D4" w:rsidRDefault="002D51EA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5D03D4">
        <w:rPr>
          <w:rFonts w:ascii="Arial" w:eastAsiaTheme="minorEastAsia" w:hAnsiTheme="minorEastAsia" w:cs="Arial"/>
          <w:sz w:val="24"/>
          <w:szCs w:val="24"/>
        </w:rPr>
        <w:t>全面的</w:t>
      </w:r>
      <w:r w:rsidR="006449A2" w:rsidRPr="005D03D4">
        <w:rPr>
          <w:rFonts w:ascii="Arial" w:eastAsiaTheme="minorEastAsia" w:hAnsiTheme="minorEastAsia" w:cs="Arial"/>
          <w:sz w:val="24"/>
          <w:szCs w:val="24"/>
        </w:rPr>
        <w:t>成像模式：</w:t>
      </w:r>
      <w:r w:rsidRPr="005D03D4">
        <w:rPr>
          <w:rFonts w:ascii="Arial" w:eastAsiaTheme="minorEastAsia" w:hAnsiTheme="minorEastAsia" w:cs="Arial"/>
          <w:sz w:val="24"/>
          <w:szCs w:val="24"/>
        </w:rPr>
        <w:t>包括</w:t>
      </w:r>
      <w:r w:rsidR="006449A2" w:rsidRPr="005D03D4">
        <w:rPr>
          <w:rFonts w:ascii="Arial" w:eastAsiaTheme="minorEastAsia" w:hAnsiTheme="minorEastAsia" w:cs="Arial"/>
          <w:sz w:val="24"/>
          <w:szCs w:val="24"/>
        </w:rPr>
        <w:t>多平面重建</w:t>
      </w:r>
      <w:r w:rsidRPr="005D03D4">
        <w:rPr>
          <w:rFonts w:ascii="Arial" w:eastAsiaTheme="minorEastAsia" w:hAnsiTheme="minorEastAsia" w:cs="Arial"/>
          <w:sz w:val="24"/>
          <w:szCs w:val="24"/>
        </w:rPr>
        <w:t>和</w:t>
      </w:r>
      <w:r w:rsidR="006449A2" w:rsidRPr="005D03D4">
        <w:rPr>
          <w:rFonts w:ascii="Arial" w:eastAsiaTheme="minorEastAsia" w:hAnsiTheme="minorEastAsia" w:cs="Arial"/>
          <w:sz w:val="24"/>
          <w:szCs w:val="24"/>
        </w:rPr>
        <w:t>任意切割，具有电子解剖刀、楔形切割、平行切割模式；容积透视成像、不透明成像、表面不透明成像、表面阴影成像、表面成像；多切面＋血流显像、血流显像；实时三平面显示模式，可同时显示三个正交的平面和组织的立体结构信息，方便进行正常和异常组织解剖方位的识别和定位，提供更多的诊断信息。</w:t>
      </w:r>
    </w:p>
    <w:p w:rsidR="008A18BA" w:rsidRPr="005D03D4" w:rsidRDefault="006449A2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5D03D4">
        <w:rPr>
          <w:rFonts w:ascii="Arial" w:eastAsiaTheme="minorEastAsia" w:hAnsiTheme="minorEastAsia" w:cs="Arial"/>
          <w:sz w:val="24"/>
          <w:szCs w:val="24"/>
        </w:rPr>
        <w:t>图像后处理模式：最大密度投影、平均密度投影和最低密度投影，</w:t>
      </w:r>
      <w:r w:rsidR="00FC48A8" w:rsidRPr="005D03D4">
        <w:rPr>
          <w:rFonts w:ascii="Arial" w:eastAsiaTheme="minorEastAsia" w:hAnsiTheme="minorEastAsia" w:cs="Arial"/>
          <w:sz w:val="24"/>
          <w:szCs w:val="24"/>
        </w:rPr>
        <w:t>可</w:t>
      </w:r>
      <w:r w:rsidRPr="005D03D4">
        <w:rPr>
          <w:rFonts w:ascii="Arial" w:eastAsiaTheme="minorEastAsia" w:hAnsiTheme="minorEastAsia" w:cs="Arial"/>
          <w:sz w:val="24"/>
          <w:szCs w:val="24"/>
        </w:rPr>
        <w:t>以更好</w:t>
      </w:r>
      <w:r w:rsidR="00FC48A8" w:rsidRPr="005D03D4">
        <w:rPr>
          <w:rFonts w:ascii="Arial" w:eastAsiaTheme="minorEastAsia" w:hAnsiTheme="minorEastAsia" w:cs="Arial"/>
          <w:sz w:val="24"/>
          <w:szCs w:val="24"/>
        </w:rPr>
        <w:t>地</w:t>
      </w:r>
      <w:r w:rsidRPr="005D03D4">
        <w:rPr>
          <w:rFonts w:ascii="Arial" w:eastAsiaTheme="minorEastAsia" w:hAnsiTheme="minorEastAsia" w:cs="Arial"/>
          <w:sz w:val="24"/>
          <w:szCs w:val="24"/>
        </w:rPr>
        <w:t>显示骨骼、软组织等不同质地的组织立体结构</w:t>
      </w:r>
      <w:r w:rsidR="00FC48A8" w:rsidRPr="005D03D4">
        <w:rPr>
          <w:rFonts w:ascii="Arial" w:eastAsiaTheme="minorEastAsia" w:hAnsiTheme="minorEastAsia" w:cs="Arial"/>
          <w:sz w:val="24"/>
          <w:szCs w:val="24"/>
        </w:rPr>
        <w:t>。</w:t>
      </w:r>
    </w:p>
    <w:p w:rsidR="006449A2" w:rsidRPr="005D03D4" w:rsidRDefault="006449A2" w:rsidP="007242CA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  <w:r w:rsidRPr="005D03D4">
        <w:rPr>
          <w:rFonts w:ascii="Arial" w:eastAsiaTheme="minorEastAsia" w:hAnsi="Arial" w:cs="Arial"/>
          <w:sz w:val="24"/>
          <w:szCs w:val="24"/>
        </w:rPr>
        <w:t xml:space="preserve">MultiView </w:t>
      </w:r>
      <w:r w:rsidRPr="005D03D4">
        <w:rPr>
          <w:rFonts w:ascii="Arial" w:eastAsiaTheme="minorEastAsia" w:hAnsiTheme="minorEastAsia" w:cs="Arial"/>
          <w:sz w:val="24"/>
          <w:szCs w:val="24"/>
        </w:rPr>
        <w:t>断层切片成像</w:t>
      </w:r>
      <w:r w:rsidR="00FC48A8" w:rsidRPr="005D03D4">
        <w:rPr>
          <w:rFonts w:ascii="Arial" w:eastAsiaTheme="minorEastAsia" w:hAnsiTheme="minorEastAsia" w:cs="Arial"/>
          <w:sz w:val="24"/>
          <w:szCs w:val="24"/>
        </w:rPr>
        <w:t>：</w:t>
      </w:r>
      <w:r w:rsidRPr="005D03D4">
        <w:rPr>
          <w:rFonts w:ascii="Arial" w:eastAsiaTheme="minorEastAsia" w:hAnsiTheme="minorEastAsia" w:cs="Arial"/>
          <w:sz w:val="24"/>
          <w:szCs w:val="24"/>
        </w:rPr>
        <w:t>根据获得的原始容积数据任意断层，层厚和方向可以任意选择，多方位呈现病变及其周围相关组织的结构信息，</w:t>
      </w:r>
      <w:r w:rsidRPr="005D03D4">
        <w:rPr>
          <w:rFonts w:ascii="Arial" w:eastAsiaTheme="minorEastAsia" w:hAnsi="Arial" w:cs="Arial"/>
          <w:sz w:val="24"/>
          <w:szCs w:val="24"/>
        </w:rPr>
        <w:t xml:space="preserve">MultiView </w:t>
      </w:r>
      <w:r w:rsidRPr="005D03D4">
        <w:rPr>
          <w:rFonts w:ascii="Arial" w:eastAsiaTheme="minorEastAsia" w:hAnsiTheme="minorEastAsia" w:cs="Arial"/>
          <w:sz w:val="24"/>
          <w:szCs w:val="24"/>
        </w:rPr>
        <w:t>不但能增强诊断信心、</w:t>
      </w:r>
      <w:r w:rsidR="002550A0">
        <w:rPr>
          <w:rFonts w:ascii="Arial" w:eastAsiaTheme="minorEastAsia" w:hAnsiTheme="minorEastAsia" w:cs="Arial" w:hint="eastAsia"/>
          <w:sz w:val="24"/>
          <w:szCs w:val="24"/>
        </w:rPr>
        <w:t>快速</w:t>
      </w:r>
      <w:r w:rsidRPr="005D03D4">
        <w:rPr>
          <w:rFonts w:ascii="Arial" w:eastAsiaTheme="minorEastAsia" w:hAnsiTheme="minorEastAsia" w:cs="Arial"/>
          <w:sz w:val="24"/>
          <w:szCs w:val="24"/>
        </w:rPr>
        <w:t>得出诊断结果，还能帮助您加快处理图像过程，</w:t>
      </w:r>
      <w:r w:rsidR="00856CBD">
        <w:rPr>
          <w:rFonts w:ascii="Arial" w:eastAsiaTheme="minorEastAsia" w:hAnsiTheme="minorEastAsia" w:cs="Arial" w:hint="eastAsia"/>
          <w:sz w:val="24"/>
          <w:szCs w:val="24"/>
        </w:rPr>
        <w:t>改善</w:t>
      </w:r>
      <w:r w:rsidRPr="005D03D4">
        <w:rPr>
          <w:rFonts w:ascii="Arial" w:eastAsiaTheme="minorEastAsia" w:hAnsiTheme="minorEastAsia" w:cs="Arial"/>
          <w:sz w:val="24"/>
          <w:szCs w:val="24"/>
        </w:rPr>
        <w:t>工作流程。</w:t>
      </w:r>
    </w:p>
    <w:p w:rsidR="00ED7907" w:rsidRDefault="00B16271" w:rsidP="007242CA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461010</wp:posOffset>
            </wp:positionV>
            <wp:extent cx="2378075" cy="1783715"/>
            <wp:effectExtent l="57150" t="38100" r="41275" b="26035"/>
            <wp:wrapSquare wrapText="bothSides"/>
            <wp:docPr id="18" name="图片 5" descr="Br_Aplio_300_Ovarian_cyst_RZ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Br_Aplio_300_Ovarian_cyst_RZ_cut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3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626AEC"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459740</wp:posOffset>
            </wp:positionV>
            <wp:extent cx="2407920" cy="1778000"/>
            <wp:effectExtent l="57150" t="38100" r="30480" b="12700"/>
            <wp:wrapSquare wrapText="bothSides"/>
            <wp:docPr id="17" name="图片 4" descr="Br_Gyn_Fetal_face_and_hand_RZ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Br_Gyn_Fetal_face_and_hand_RZ_cut.jpg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77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5D03D4" w:rsidRPr="005D03D4">
        <w:rPr>
          <w:rFonts w:ascii="Arial" w:eastAsiaTheme="minorEastAsia" w:hAnsiTheme="minorEastAsia" w:cs="Arial"/>
          <w:sz w:val="24"/>
          <w:szCs w:val="24"/>
        </w:rPr>
        <w:t>Cavity</w:t>
      </w:r>
      <w:r w:rsidR="005D03D4" w:rsidRPr="005D03D4">
        <w:rPr>
          <w:rFonts w:ascii="Arial" w:eastAsiaTheme="minorEastAsia" w:hAnsiTheme="minorEastAsia" w:cs="Arial" w:hint="eastAsia"/>
          <w:sz w:val="24"/>
          <w:szCs w:val="24"/>
        </w:rPr>
        <w:t>腔体显示</w:t>
      </w:r>
      <w:r w:rsidR="005D03D4">
        <w:rPr>
          <w:rFonts w:ascii="Arial" w:eastAsiaTheme="minorEastAsia" w:hAnsiTheme="minorEastAsia" w:cs="Arial" w:hint="eastAsia"/>
          <w:sz w:val="24"/>
          <w:szCs w:val="24"/>
        </w:rPr>
        <w:t>：</w:t>
      </w:r>
      <w:r w:rsidR="005D03D4" w:rsidRPr="005D03D4">
        <w:rPr>
          <w:rFonts w:ascii="Arial" w:eastAsiaTheme="minorEastAsia" w:hAnsiTheme="minorEastAsia" w:cs="Arial" w:hint="eastAsia"/>
          <w:sz w:val="24"/>
          <w:szCs w:val="24"/>
        </w:rPr>
        <w:t>反转</w:t>
      </w:r>
      <w:r w:rsidR="005D03D4">
        <w:rPr>
          <w:rFonts w:ascii="Arial" w:eastAsiaTheme="minorEastAsia" w:hAnsiTheme="minorEastAsia" w:cs="Arial" w:hint="eastAsia"/>
          <w:sz w:val="24"/>
          <w:szCs w:val="24"/>
        </w:rPr>
        <w:t>显示</w:t>
      </w:r>
      <w:r w:rsidR="005D03D4" w:rsidRPr="005D03D4">
        <w:rPr>
          <w:rFonts w:ascii="Arial" w:eastAsiaTheme="minorEastAsia" w:hAnsiTheme="minorEastAsia" w:cs="Arial" w:hint="eastAsia"/>
          <w:sz w:val="24"/>
          <w:szCs w:val="24"/>
        </w:rPr>
        <w:t>模式</w:t>
      </w:r>
      <w:r w:rsidR="005D03D4"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ED7907" w:rsidRDefault="00ED7907" w:rsidP="007242CA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</w:p>
    <w:p w:rsidR="00C51224" w:rsidRPr="00EE2EC4" w:rsidRDefault="009F28C9" w:rsidP="00EE2EC4">
      <w:pPr>
        <w:pStyle w:val="a6"/>
        <w:numPr>
          <w:ilvl w:val="0"/>
          <w:numId w:val="10"/>
        </w:numPr>
        <w:spacing w:line="312" w:lineRule="auto"/>
        <w:ind w:firstLineChars="0"/>
        <w:rPr>
          <w:rFonts w:ascii="Arial" w:eastAsiaTheme="minorEastAsia" w:hAnsiTheme="minorEastAsia" w:cs="Arial"/>
          <w:sz w:val="24"/>
          <w:szCs w:val="24"/>
        </w:rPr>
      </w:pPr>
      <w:r w:rsidRPr="0079008B">
        <w:rPr>
          <w:rFonts w:ascii="Arial" w:eastAsiaTheme="minorEastAsia" w:hAnsiTheme="minorEastAsia" w:cs="Arial"/>
          <w:sz w:val="24"/>
          <w:szCs w:val="24"/>
        </w:rPr>
        <w:lastRenderedPageBreak/>
        <w:t>全面的心血管临床应用</w:t>
      </w:r>
    </w:p>
    <w:p w:rsidR="00C51224" w:rsidRDefault="000C3631" w:rsidP="00BF107C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Xario</w:t>
      </w:r>
      <w:r w:rsidR="003A2396">
        <w:rPr>
          <w:rFonts w:ascii="Arial" w:eastAsiaTheme="minorEastAsia" w:hAnsi="Arial" w:cs="Arial" w:hint="eastAsia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00</w:t>
      </w:r>
      <w:r w:rsidR="009F28C9" w:rsidRPr="009536FD">
        <w:rPr>
          <w:rFonts w:ascii="Arial" w:eastAsiaTheme="minorEastAsia" w:hAnsiTheme="minorEastAsia" w:cs="Arial"/>
          <w:sz w:val="24"/>
          <w:szCs w:val="24"/>
        </w:rPr>
        <w:t>专用的心血管应用配置同样具有出色的临床表现，可实现精确诊断，增强诊断信心和提高整个科室的工作效率。</w:t>
      </w:r>
    </w:p>
    <w:p w:rsidR="00BF107C" w:rsidRDefault="00626AEC" w:rsidP="00BF107C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92075</wp:posOffset>
            </wp:positionV>
            <wp:extent cx="2636520" cy="1796415"/>
            <wp:effectExtent l="19050" t="0" r="0" b="0"/>
            <wp:wrapSquare wrapText="bothSides"/>
            <wp:docPr id="11" name="图片 1" descr="Br_Aplio_300_Adult_heart_RZ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图片 9" descr="Br_Aplio_300_Adult_heart_RZ_cut.jpg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07C"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88900</wp:posOffset>
            </wp:positionV>
            <wp:extent cx="2428240" cy="1796415"/>
            <wp:effectExtent l="19050" t="0" r="0" b="0"/>
            <wp:wrapSquare wrapText="bothSides"/>
            <wp:docPr id="13" name="图片 3" descr="Br_Cardio_CV_Mitral_regurgitation_RZ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图片 12" descr="Br_Cardio_CV_Mitral_regurgitation_RZ_cut.jpg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07C" w:rsidRDefault="00BF107C" w:rsidP="00BF107C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</w:p>
    <w:p w:rsidR="00BF107C" w:rsidRDefault="00BF107C" w:rsidP="00BF107C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</w:p>
    <w:p w:rsidR="00BF107C" w:rsidRDefault="00BF107C" w:rsidP="00BF107C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</w:p>
    <w:p w:rsidR="00BF107C" w:rsidRDefault="00BF107C" w:rsidP="00BF107C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</w:p>
    <w:p w:rsidR="00BF107C" w:rsidRDefault="00BF107C" w:rsidP="00BF107C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</w:p>
    <w:p w:rsidR="001608A3" w:rsidRDefault="001608A3" w:rsidP="00BF107C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</w:p>
    <w:p w:rsidR="001608A3" w:rsidRDefault="001608A3" w:rsidP="00BF107C">
      <w:pPr>
        <w:spacing w:line="312" w:lineRule="auto"/>
        <w:ind w:firstLine="480"/>
        <w:rPr>
          <w:rFonts w:ascii="Arial" w:eastAsiaTheme="minorEastAsia" w:hAnsi="Arial" w:cs="Arial"/>
          <w:sz w:val="24"/>
          <w:szCs w:val="24"/>
        </w:rPr>
      </w:pPr>
    </w:p>
    <w:p w:rsidR="00C51224" w:rsidRPr="00711054" w:rsidRDefault="009F28C9" w:rsidP="007242CA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79008B">
        <w:rPr>
          <w:rFonts w:ascii="Arial" w:eastAsiaTheme="minorEastAsia" w:hAnsiTheme="minorEastAsia" w:cs="Arial"/>
          <w:sz w:val="24"/>
          <w:szCs w:val="24"/>
        </w:rPr>
        <w:t>组织增强（</w:t>
      </w:r>
      <w:r w:rsidRPr="0079008B">
        <w:rPr>
          <w:rFonts w:ascii="Arial" w:eastAsiaTheme="minorEastAsia" w:hAnsi="Arial" w:cs="Arial"/>
          <w:sz w:val="24"/>
          <w:szCs w:val="24"/>
        </w:rPr>
        <w:t>TE</w:t>
      </w:r>
      <w:r w:rsidRPr="0079008B">
        <w:rPr>
          <w:rFonts w:ascii="Arial" w:eastAsiaTheme="minorEastAsia" w:hAnsiTheme="minorEastAsia" w:cs="Arial"/>
          <w:sz w:val="24"/>
          <w:szCs w:val="24"/>
        </w:rPr>
        <w:t>）技术：</w:t>
      </w:r>
      <w:r w:rsidRPr="009536FD">
        <w:rPr>
          <w:rFonts w:ascii="Arial" w:eastAsiaTheme="minorEastAsia" w:hAnsiTheme="minorEastAsia" w:cs="Arial"/>
          <w:sz w:val="24"/>
          <w:szCs w:val="24"/>
        </w:rPr>
        <w:t>呈现平滑和清晰的图像，清晰划分心内膜边界，尤其适用于成像困难病人。</w:t>
      </w:r>
    </w:p>
    <w:p w:rsidR="00711054" w:rsidRDefault="00A13D32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A13D32">
        <w:rPr>
          <w:noProof/>
        </w:rPr>
        <w:pict>
          <v:shape id="_x0000_s1040" type="#_x0000_t202" style="position:absolute;left:0;text-align:left;margin-left:236.75pt;margin-top:164.3pt;width:195.1pt;height:.05pt;z-index:251738112" stroked="f">
            <v:textbox style="mso-fit-shape-to-text:t" inset="0,0,0,0">
              <w:txbxContent>
                <w:p w:rsidR="00711054" w:rsidRPr="0079008B" w:rsidRDefault="00711054" w:rsidP="00711054">
                  <w:pPr>
                    <w:pStyle w:val="a8"/>
                    <w:jc w:val="center"/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</w:pPr>
                  <w:r w:rsidRPr="0079008B">
                    <w:rPr>
                      <w:rFonts w:ascii="Arial" w:hAnsi="Arial" w:cs="Arial"/>
                      <w:b/>
                    </w:rPr>
                    <w:t>T.E</w:t>
                  </w:r>
                  <w:r w:rsidRPr="0079008B">
                    <w:rPr>
                      <w:rFonts w:ascii="Arial" w:cs="Arial"/>
                      <w:b/>
                    </w:rPr>
                    <w:t>．</w:t>
                  </w:r>
                  <w:r w:rsidRPr="0079008B">
                    <w:rPr>
                      <w:rFonts w:ascii="Arial" w:hAnsi="Arial" w:cs="Arial"/>
                      <w:b/>
                    </w:rPr>
                    <w:t>ON</w:t>
                  </w:r>
                </w:p>
              </w:txbxContent>
            </v:textbox>
            <w10:wrap type="square"/>
          </v:shape>
        </w:pict>
      </w:r>
      <w:r w:rsidR="00711054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49530</wp:posOffset>
            </wp:positionV>
            <wp:extent cx="2477770" cy="1979930"/>
            <wp:effectExtent l="19050" t="0" r="0" b="0"/>
            <wp:wrapSquare wrapText="bothSides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X TE3 N.avi"/>
                    <pic:cNvPicPr>
                      <a:picLocks noRot="1" noChangeAspect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D32">
        <w:rPr>
          <w:noProof/>
        </w:rPr>
        <w:pict>
          <v:shape id="_x0000_s1039" type="#_x0000_t202" style="position:absolute;left:0;text-align:left;margin-left:28.9pt;margin-top:164.3pt;width:207.6pt;height:.05pt;z-index:251736064;mso-position-horizontal-relative:text;mso-position-vertical-relative:text" stroked="f">
            <v:textbox style="mso-fit-shape-to-text:t" inset="0,0,0,0">
              <w:txbxContent>
                <w:p w:rsidR="00711054" w:rsidRPr="0079008B" w:rsidRDefault="00711054" w:rsidP="00711054">
                  <w:pPr>
                    <w:pStyle w:val="a8"/>
                    <w:jc w:val="center"/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</w:pPr>
                  <w:r w:rsidRPr="0079008B">
                    <w:rPr>
                      <w:rFonts w:ascii="Arial" w:hAnsi="Arial" w:cs="Arial"/>
                      <w:b/>
                    </w:rPr>
                    <w:t>T.E. OFF</w:t>
                  </w:r>
                </w:p>
              </w:txbxContent>
            </v:textbox>
            <w10:wrap type="square"/>
          </v:shape>
        </w:pict>
      </w:r>
      <w:r w:rsidR="00711054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49530</wp:posOffset>
            </wp:positionV>
            <wp:extent cx="2636520" cy="1979930"/>
            <wp:effectExtent l="19050" t="0" r="0" b="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X TE0.avi"/>
                    <pic:cNvPicPr>
                      <a:picLocks noRot="1" noChangeAspect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11054" w:rsidRDefault="00711054" w:rsidP="00711054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5D03D4" w:rsidRPr="009443E8" w:rsidRDefault="005D03D4" w:rsidP="005D03D4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79008B">
        <w:rPr>
          <w:rFonts w:ascii="Arial" w:eastAsiaTheme="minorEastAsia" w:hAnsiTheme="minorEastAsia" w:cs="Arial" w:hint="eastAsia"/>
          <w:sz w:val="24"/>
          <w:szCs w:val="24"/>
        </w:rPr>
        <w:t>组织多普勒成像</w:t>
      </w:r>
      <w:r w:rsidRPr="0079008B">
        <w:rPr>
          <w:rFonts w:ascii="Arial" w:eastAsiaTheme="minorEastAsia" w:hAnsiTheme="minorEastAsia" w:cs="Arial" w:hint="eastAsia"/>
          <w:sz w:val="24"/>
          <w:szCs w:val="24"/>
        </w:rPr>
        <w:t>TDI</w:t>
      </w:r>
      <w:r w:rsidRPr="0079008B">
        <w:rPr>
          <w:rFonts w:ascii="Arial" w:eastAsiaTheme="minorEastAsia" w:hAnsiTheme="minorEastAsia" w:cs="Arial" w:hint="eastAsia"/>
          <w:sz w:val="24"/>
          <w:szCs w:val="24"/>
        </w:rPr>
        <w:t>：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是常规检查必不可少的工具，用于评估心脏舒张功能。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Xario</w:t>
      </w:r>
      <w:r w:rsidR="003A2396">
        <w:rPr>
          <w:rFonts w:ascii="Arial" w:eastAsiaTheme="minorEastAsia" w:hAnsiTheme="minorEastAsia" w:cs="Arial" w:hint="eastAsia"/>
          <w:sz w:val="24"/>
          <w:szCs w:val="24"/>
        </w:rPr>
        <w:t>1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00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的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 xml:space="preserve">TDI 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频谱</w:t>
      </w:r>
      <w:r>
        <w:rPr>
          <w:rFonts w:ascii="Arial" w:eastAsiaTheme="minorEastAsia" w:hAnsiTheme="minorEastAsia" w:cs="Arial" w:hint="eastAsia"/>
          <w:sz w:val="24"/>
          <w:szCs w:val="24"/>
        </w:rPr>
        <w:t>自动</w:t>
      </w:r>
      <w:r w:rsidRPr="005D03D4">
        <w:rPr>
          <w:rFonts w:ascii="Arial" w:eastAsiaTheme="minorEastAsia" w:hAnsiTheme="minorEastAsia" w:cs="Arial" w:hint="eastAsia"/>
          <w:sz w:val="24"/>
          <w:szCs w:val="24"/>
        </w:rPr>
        <w:t>包络功能具有很高的灵敏度</w:t>
      </w:r>
      <w:r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9443E8" w:rsidRDefault="0018471F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121920</wp:posOffset>
            </wp:positionV>
            <wp:extent cx="2395220" cy="1796415"/>
            <wp:effectExtent l="19050" t="0" r="5080" b="0"/>
            <wp:wrapSquare wrapText="bothSides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121920</wp:posOffset>
            </wp:positionV>
            <wp:extent cx="2395220" cy="1796415"/>
            <wp:effectExtent l="19050" t="0" r="5080" b="0"/>
            <wp:wrapSquare wrapText="bothSides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9443E8" w:rsidRPr="009443E8" w:rsidRDefault="009443E8" w:rsidP="009443E8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Pr="002156BC" w:rsidRDefault="009F28C9" w:rsidP="002156BC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79008B">
        <w:rPr>
          <w:rFonts w:ascii="Arial" w:eastAsiaTheme="minorEastAsia" w:hAnsiTheme="minorEastAsia" w:cs="Arial"/>
          <w:sz w:val="24"/>
          <w:szCs w:val="24"/>
        </w:rPr>
        <w:t>自由</w:t>
      </w:r>
      <w:r w:rsidRPr="0079008B">
        <w:rPr>
          <w:rFonts w:ascii="Arial" w:eastAsiaTheme="minorEastAsia" w:hAnsi="Arial" w:cs="Arial"/>
          <w:sz w:val="24"/>
          <w:szCs w:val="24"/>
        </w:rPr>
        <w:t>M</w:t>
      </w:r>
      <w:r w:rsidRPr="0079008B">
        <w:rPr>
          <w:rFonts w:ascii="Arial" w:eastAsiaTheme="minorEastAsia" w:hAnsiTheme="minorEastAsia" w:cs="Arial"/>
          <w:sz w:val="24"/>
          <w:szCs w:val="24"/>
        </w:rPr>
        <w:t>型（</w:t>
      </w:r>
      <w:r w:rsidRPr="0079008B">
        <w:rPr>
          <w:rFonts w:ascii="Arial" w:eastAsiaTheme="minorEastAsia" w:hAnsi="Arial" w:cs="Arial"/>
          <w:sz w:val="24"/>
          <w:szCs w:val="24"/>
        </w:rPr>
        <w:t>Flex-M</w:t>
      </w:r>
      <w:r w:rsidRPr="0079008B">
        <w:rPr>
          <w:rFonts w:ascii="Arial" w:eastAsiaTheme="minorEastAsia" w:hAnsiTheme="minorEastAsia" w:cs="Arial"/>
          <w:sz w:val="24"/>
          <w:szCs w:val="24"/>
        </w:rPr>
        <w:t>）：</w:t>
      </w:r>
      <w:r w:rsidRPr="002156BC">
        <w:rPr>
          <w:rFonts w:ascii="Arial" w:eastAsiaTheme="minorEastAsia" w:hAnsiTheme="minorEastAsia" w:cs="Arial"/>
          <w:sz w:val="24"/>
          <w:szCs w:val="24"/>
        </w:rPr>
        <w:t>可对传统</w:t>
      </w:r>
      <w:r w:rsidRPr="002156BC">
        <w:rPr>
          <w:rFonts w:ascii="Arial" w:eastAsiaTheme="minorEastAsia" w:hAnsi="Arial" w:cs="Arial"/>
          <w:sz w:val="24"/>
          <w:szCs w:val="24"/>
        </w:rPr>
        <w:t>M</w:t>
      </w:r>
      <w:r w:rsidRPr="002156BC">
        <w:rPr>
          <w:rFonts w:ascii="Arial" w:eastAsiaTheme="minorEastAsia" w:hAnsiTheme="minorEastAsia" w:cs="Arial"/>
          <w:sz w:val="24"/>
          <w:szCs w:val="24"/>
        </w:rPr>
        <w:t>型</w:t>
      </w:r>
      <w:r w:rsidR="008104F9" w:rsidRPr="002156BC">
        <w:rPr>
          <w:rFonts w:ascii="Arial" w:eastAsiaTheme="minorEastAsia" w:hAnsiTheme="minorEastAsia" w:cs="Arial"/>
          <w:sz w:val="24"/>
          <w:szCs w:val="24"/>
        </w:rPr>
        <w:t>进行</w:t>
      </w:r>
      <w:r w:rsidRPr="002156BC">
        <w:rPr>
          <w:rFonts w:ascii="Arial" w:eastAsiaTheme="minorEastAsia" w:hAnsiTheme="minorEastAsia" w:cs="Arial"/>
          <w:sz w:val="24"/>
          <w:szCs w:val="24"/>
        </w:rPr>
        <w:t>解剖修正，可实时完成或在存储的二维图像上进行，与常规</w:t>
      </w:r>
      <w:r w:rsidRPr="002156BC">
        <w:rPr>
          <w:rFonts w:ascii="Arial" w:eastAsiaTheme="minorEastAsia" w:hAnsi="Arial" w:cs="Arial"/>
          <w:sz w:val="24"/>
          <w:szCs w:val="24"/>
        </w:rPr>
        <w:t>M</w:t>
      </w:r>
      <w:r w:rsidRPr="002156BC">
        <w:rPr>
          <w:rFonts w:ascii="Arial" w:eastAsiaTheme="minorEastAsia" w:hAnsiTheme="minorEastAsia" w:cs="Arial"/>
          <w:sz w:val="24"/>
          <w:szCs w:val="24"/>
        </w:rPr>
        <w:t>型有着相同的质量和功能。</w:t>
      </w:r>
    </w:p>
    <w:p w:rsidR="002A3A99" w:rsidRPr="002156BC" w:rsidRDefault="00626AEC" w:rsidP="007242CA">
      <w:pPr>
        <w:numPr>
          <w:ilvl w:val="1"/>
          <w:numId w:val="2"/>
        </w:num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Theme="minorEastAsia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2404745" cy="1793875"/>
            <wp:effectExtent l="19050" t="0" r="0" b="0"/>
            <wp:wrapSquare wrapText="bothSides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2156BC" w:rsidRDefault="002156BC" w:rsidP="002156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</w:p>
    <w:p w:rsidR="0074671E" w:rsidRPr="00856CBD" w:rsidRDefault="008F1242" w:rsidP="00B211BC">
      <w:pPr>
        <w:spacing w:line="312" w:lineRule="auto"/>
        <w:jc w:val="center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 w:hint="eastAsia"/>
          <w:b/>
          <w:sz w:val="28"/>
          <w:szCs w:val="28"/>
        </w:rPr>
        <w:t>SMALL</w:t>
      </w:r>
      <w:r>
        <w:rPr>
          <w:rFonts w:ascii="Arial" w:eastAsiaTheme="minorEastAsia" w:hAnsi="Arial" w:cs="Arial" w:hint="eastAsia"/>
          <w:b/>
          <w:sz w:val="28"/>
          <w:szCs w:val="28"/>
        </w:rPr>
        <w:t>——</w:t>
      </w:r>
      <w:r w:rsidR="00EE2EC4">
        <w:rPr>
          <w:rFonts w:ascii="Arial" w:eastAsiaTheme="minorEastAsia" w:hAnsi="Arial" w:cs="Arial" w:hint="eastAsia"/>
          <w:b/>
          <w:sz w:val="28"/>
          <w:szCs w:val="28"/>
        </w:rPr>
        <w:t>精巧的外型设计</w:t>
      </w:r>
    </w:p>
    <w:p w:rsidR="00B211BC" w:rsidRDefault="00EE2EC4" w:rsidP="008F1242">
      <w:pPr>
        <w:spacing w:line="312" w:lineRule="auto"/>
        <w:ind w:firstLine="480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1520190</wp:posOffset>
            </wp:positionV>
            <wp:extent cx="3620770" cy="1656080"/>
            <wp:effectExtent l="19050" t="0" r="0" b="0"/>
            <wp:wrapSquare wrapText="bothSides"/>
            <wp:docPr id="39" name="图片 38" descr="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1BC" w:rsidRPr="00B211BC">
        <w:rPr>
          <w:rFonts w:ascii="Arial" w:eastAsiaTheme="minorEastAsia" w:hAnsi="Arial" w:cs="Arial" w:hint="eastAsia"/>
          <w:sz w:val="24"/>
          <w:szCs w:val="24"/>
        </w:rPr>
        <w:t>Xario</w:t>
      </w:r>
      <w:r w:rsidR="009A7167">
        <w:rPr>
          <w:rFonts w:ascii="Arial" w:eastAsiaTheme="minorEastAsia" w:hAnsi="Arial" w:cs="Arial" w:hint="eastAsia"/>
          <w:sz w:val="24"/>
          <w:szCs w:val="24"/>
        </w:rPr>
        <w:t>1</w:t>
      </w:r>
      <w:r w:rsidR="00B211BC" w:rsidRPr="00B211BC">
        <w:rPr>
          <w:rFonts w:ascii="Arial" w:eastAsiaTheme="minorEastAsia" w:hAnsi="Arial" w:cs="Arial" w:hint="eastAsia"/>
          <w:sz w:val="24"/>
          <w:szCs w:val="24"/>
        </w:rPr>
        <w:t>00</w:t>
      </w:r>
      <w:r w:rsidR="00B211BC" w:rsidRPr="00B211BC">
        <w:rPr>
          <w:rFonts w:ascii="Arial" w:eastAsiaTheme="minorEastAsia" w:hAnsi="Arial" w:cs="Arial" w:hint="eastAsia"/>
          <w:sz w:val="24"/>
          <w:szCs w:val="24"/>
        </w:rPr>
        <w:t>在</w:t>
      </w:r>
      <w:r w:rsidR="0079008B">
        <w:rPr>
          <w:rFonts w:ascii="Arial" w:eastAsiaTheme="minorEastAsia" w:hAnsi="Arial" w:cs="Arial" w:hint="eastAsia"/>
          <w:sz w:val="24"/>
          <w:szCs w:val="24"/>
        </w:rPr>
        <w:t>很多</w:t>
      </w:r>
      <w:r w:rsidR="00B211BC" w:rsidRPr="00B211BC">
        <w:rPr>
          <w:rFonts w:ascii="Arial" w:eastAsiaTheme="minorEastAsia" w:hAnsi="Arial" w:cs="Arial" w:hint="eastAsia"/>
          <w:sz w:val="24"/>
          <w:szCs w:val="24"/>
        </w:rPr>
        <w:t>方面进行了优化，提供了最佳的设计方案。</w:t>
      </w:r>
      <w:r w:rsidRPr="00EE2EC4">
        <w:rPr>
          <w:rFonts w:ascii="Arial" w:eastAsiaTheme="minorEastAsia" w:hAnsi="Arial" w:cs="Arial" w:hint="eastAsia"/>
          <w:sz w:val="24"/>
          <w:szCs w:val="24"/>
        </w:rPr>
        <w:t>Xario200</w:t>
      </w:r>
      <w:r w:rsidRPr="00EE2EC4">
        <w:rPr>
          <w:rFonts w:ascii="Arial" w:eastAsiaTheme="minorEastAsia" w:hAnsi="Arial" w:cs="Arial" w:hint="eastAsia"/>
          <w:sz w:val="24"/>
          <w:szCs w:val="24"/>
        </w:rPr>
        <w:t>的机身非常紧凑，采用软件驱动的平台、小型化电路板和全新的探头接口，整机重量仅为</w:t>
      </w:r>
      <w:r w:rsidRPr="00EE2EC4">
        <w:rPr>
          <w:rFonts w:ascii="Arial" w:eastAsiaTheme="minorEastAsia" w:hAnsi="Arial" w:cs="Arial" w:hint="eastAsia"/>
          <w:sz w:val="24"/>
          <w:szCs w:val="24"/>
        </w:rPr>
        <w:t>7</w:t>
      </w:r>
      <w:r>
        <w:rPr>
          <w:rFonts w:ascii="Arial" w:eastAsiaTheme="minorEastAsia" w:hAnsi="Arial" w:cs="Arial" w:hint="eastAsia"/>
          <w:sz w:val="24"/>
          <w:szCs w:val="24"/>
        </w:rPr>
        <w:t>0</w:t>
      </w:r>
      <w:r w:rsidRPr="00EE2EC4">
        <w:rPr>
          <w:rFonts w:ascii="Arial" w:eastAsiaTheme="minorEastAsia" w:hAnsi="Arial" w:cs="Arial" w:hint="eastAsia"/>
          <w:sz w:val="24"/>
          <w:szCs w:val="24"/>
        </w:rPr>
        <w:t>kg</w:t>
      </w:r>
      <w:r w:rsidRPr="00EE2EC4">
        <w:rPr>
          <w:rFonts w:ascii="Arial" w:eastAsiaTheme="minorEastAsia" w:hAnsi="Arial" w:cs="Arial" w:hint="eastAsia"/>
          <w:sz w:val="24"/>
          <w:szCs w:val="24"/>
        </w:rPr>
        <w:t>。同</w:t>
      </w:r>
      <w:r>
        <w:rPr>
          <w:rFonts w:ascii="Arial" w:eastAsiaTheme="minorEastAsia" w:hAnsi="Arial" w:cs="Arial" w:hint="eastAsia"/>
          <w:sz w:val="24"/>
          <w:szCs w:val="24"/>
        </w:rPr>
        <w:t>先前的彩超</w:t>
      </w:r>
      <w:r w:rsidRPr="00EE2EC4">
        <w:rPr>
          <w:rFonts w:ascii="Arial" w:eastAsiaTheme="minorEastAsia" w:hAnsi="Arial" w:cs="Arial" w:hint="eastAsia"/>
          <w:sz w:val="24"/>
          <w:szCs w:val="24"/>
        </w:rPr>
        <w:t>比较，机身体积</w:t>
      </w:r>
      <w:r>
        <w:rPr>
          <w:rFonts w:ascii="Arial" w:eastAsiaTheme="minorEastAsia" w:hAnsi="Arial" w:cs="Arial" w:hint="eastAsia"/>
          <w:sz w:val="24"/>
          <w:szCs w:val="24"/>
        </w:rPr>
        <w:t>和</w:t>
      </w:r>
      <w:r w:rsidRPr="00EE2EC4">
        <w:rPr>
          <w:rFonts w:ascii="Arial" w:eastAsiaTheme="minorEastAsia" w:hAnsi="Arial" w:cs="Arial" w:hint="eastAsia"/>
          <w:sz w:val="24"/>
          <w:szCs w:val="24"/>
        </w:rPr>
        <w:t>能耗</w:t>
      </w:r>
      <w:r>
        <w:rPr>
          <w:rFonts w:ascii="Arial" w:eastAsiaTheme="minorEastAsia" w:hAnsi="Arial" w:cs="Arial" w:hint="eastAsia"/>
          <w:sz w:val="24"/>
          <w:szCs w:val="24"/>
        </w:rPr>
        <w:t>大幅度</w:t>
      </w:r>
      <w:r w:rsidRPr="00EE2EC4">
        <w:rPr>
          <w:rFonts w:ascii="Arial" w:eastAsiaTheme="minorEastAsia" w:hAnsi="Arial" w:cs="Arial" w:hint="eastAsia"/>
          <w:sz w:val="24"/>
          <w:szCs w:val="24"/>
        </w:rPr>
        <w:t>降低。</w:t>
      </w:r>
      <w:r>
        <w:rPr>
          <w:rFonts w:ascii="Arial" w:eastAsiaTheme="minorEastAsia" w:hAnsi="Arial" w:cs="Arial" w:hint="eastAsia"/>
          <w:sz w:val="24"/>
          <w:szCs w:val="24"/>
        </w:rPr>
        <w:t>小巧的机身设计，可以极大地减少占用的空间，同时也便于院内移动，</w:t>
      </w:r>
      <w:r w:rsidR="00B211BC" w:rsidRPr="00B211BC">
        <w:rPr>
          <w:rFonts w:ascii="Arial" w:eastAsiaTheme="minorEastAsia" w:hAnsi="Arial" w:cs="Arial" w:hint="eastAsia"/>
          <w:sz w:val="24"/>
          <w:szCs w:val="24"/>
        </w:rPr>
        <w:t>保证在任何临床场所，都能创建一个符合人体工程学的工作环境。</w:t>
      </w: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197485</wp:posOffset>
            </wp:positionV>
            <wp:extent cx="1378585" cy="1691005"/>
            <wp:effectExtent l="19050" t="0" r="0" b="0"/>
            <wp:wrapSquare wrapText="bothSides"/>
            <wp:docPr id="40" name="图片 39" descr="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8F1242" w:rsidRDefault="008F1242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EE2EC4" w:rsidRDefault="00EE2EC4" w:rsidP="008F1242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</w:p>
    <w:p w:rsidR="008F1242" w:rsidRPr="00856CBD" w:rsidRDefault="008F1242" w:rsidP="008F1242">
      <w:pPr>
        <w:spacing w:line="312" w:lineRule="auto"/>
        <w:jc w:val="center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 w:hint="eastAsia"/>
          <w:b/>
          <w:sz w:val="28"/>
          <w:szCs w:val="28"/>
        </w:rPr>
        <w:t>SIMPLE</w:t>
      </w:r>
      <w:r>
        <w:rPr>
          <w:rFonts w:ascii="Arial" w:eastAsiaTheme="minorEastAsia" w:hAnsi="Arial" w:cs="Arial" w:hint="eastAsia"/>
          <w:b/>
          <w:sz w:val="28"/>
          <w:szCs w:val="28"/>
        </w:rPr>
        <w:t>——</w:t>
      </w:r>
      <w:r w:rsidR="00755D27">
        <w:rPr>
          <w:rFonts w:ascii="Arial" w:eastAsiaTheme="minorEastAsia" w:hAnsi="Arial" w:cs="Arial" w:hint="eastAsia"/>
          <w:b/>
          <w:sz w:val="28"/>
          <w:szCs w:val="28"/>
        </w:rPr>
        <w:t>简捷的操作</w:t>
      </w:r>
    </w:p>
    <w:p w:rsidR="001608A3" w:rsidRDefault="009559E7" w:rsidP="00B211BC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1240155" cy="1198880"/>
            <wp:effectExtent l="19050" t="0" r="0" b="0"/>
            <wp:wrapSquare wrapText="bothSides"/>
            <wp:docPr id="20" name="图片 1" descr="C:\Users\toshiba\Pictures\制作图片\Xario200\Xario_200_Productivity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制作图片\Xario200\Xario_200_Productivity_Desig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C8" w:rsidRPr="009536FD" w:rsidRDefault="009559E7" w:rsidP="007242CA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大尺寸的显示器</w:t>
      </w:r>
    </w:p>
    <w:p w:rsidR="0074671E" w:rsidRDefault="000C3631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Xario</w:t>
      </w:r>
      <w:r w:rsidR="00622C66">
        <w:rPr>
          <w:rFonts w:ascii="Arial" w:eastAsiaTheme="minorEastAsia" w:hAnsi="Arial" w:cs="Arial" w:hint="eastAsia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00</w:t>
      </w:r>
      <w:r w:rsidR="00FD20C8" w:rsidRPr="009536FD">
        <w:rPr>
          <w:rFonts w:ascii="Arial" w:eastAsiaTheme="minorEastAsia" w:hAnsi="Arial" w:cs="Arial"/>
          <w:sz w:val="24"/>
          <w:szCs w:val="24"/>
        </w:rPr>
        <w:t xml:space="preserve"> </w:t>
      </w:r>
      <w:r w:rsidR="00347052">
        <w:rPr>
          <w:rFonts w:ascii="Arial" w:eastAsiaTheme="minorEastAsia" w:hAnsi="Arial" w:cs="Arial" w:hint="eastAsia"/>
          <w:sz w:val="24"/>
          <w:szCs w:val="24"/>
        </w:rPr>
        <w:t>采用</w:t>
      </w:r>
      <w:r w:rsidR="00347052">
        <w:rPr>
          <w:rFonts w:ascii="Arial" w:eastAsiaTheme="minorEastAsia" w:hAnsi="Arial" w:cs="Arial" w:hint="eastAsia"/>
          <w:sz w:val="24"/>
          <w:szCs w:val="24"/>
        </w:rPr>
        <w:t>19</w:t>
      </w:r>
      <w:r w:rsidR="00347052">
        <w:rPr>
          <w:rFonts w:ascii="Arial" w:eastAsiaTheme="minorEastAsia" w:hAnsi="Arial" w:cs="Arial" w:hint="eastAsia"/>
          <w:sz w:val="24"/>
          <w:szCs w:val="24"/>
        </w:rPr>
        <w:t>英寸高分辨率</w:t>
      </w:r>
      <w:r w:rsidR="00347052">
        <w:rPr>
          <w:rFonts w:ascii="Arial" w:eastAsiaTheme="minorEastAsia" w:hAnsi="Arial" w:cs="Arial" w:hint="eastAsia"/>
          <w:sz w:val="24"/>
          <w:szCs w:val="24"/>
        </w:rPr>
        <w:t>LCD</w:t>
      </w:r>
      <w:r w:rsidR="00347052">
        <w:rPr>
          <w:rFonts w:ascii="Arial" w:eastAsiaTheme="minorEastAsia" w:hAnsi="Arial" w:cs="Arial" w:hint="eastAsia"/>
          <w:sz w:val="24"/>
          <w:szCs w:val="24"/>
        </w:rPr>
        <w:t>显示器，</w:t>
      </w:r>
      <w:r w:rsidR="00FD20C8" w:rsidRPr="009536FD">
        <w:rPr>
          <w:rFonts w:ascii="Arial" w:eastAsiaTheme="minorEastAsia" w:hAnsiTheme="minorEastAsia" w:cs="Arial"/>
          <w:sz w:val="24"/>
          <w:szCs w:val="24"/>
        </w:rPr>
        <w:t>可以根据检查环境的需要上下、左右移动</w:t>
      </w:r>
      <w:r w:rsidR="009559E7">
        <w:rPr>
          <w:rFonts w:ascii="Arial" w:eastAsiaTheme="minorEastAsia" w:hAnsiTheme="minorEastAsia" w:cs="Arial" w:hint="eastAsia"/>
          <w:sz w:val="24"/>
          <w:szCs w:val="24"/>
        </w:rPr>
        <w:t>。</w:t>
      </w:r>
      <w:r w:rsidR="009559E7" w:rsidRPr="009559E7">
        <w:rPr>
          <w:rFonts w:ascii="Arial" w:eastAsiaTheme="minorEastAsia" w:hAnsiTheme="minorEastAsia" w:cs="Arial" w:hint="eastAsia"/>
          <w:sz w:val="24"/>
          <w:szCs w:val="24"/>
        </w:rPr>
        <w:t>控制面板的高度可设定调节</w:t>
      </w:r>
      <w:r w:rsidR="009559E7"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B211BC" w:rsidRDefault="00B211BC" w:rsidP="009559E7">
      <w:pPr>
        <w:spacing w:line="312" w:lineRule="auto"/>
        <w:rPr>
          <w:rFonts w:ascii="Arial" w:eastAsiaTheme="minorEastAsia" w:hAnsiTheme="minorEastAsia" w:cs="Arial" w:hint="eastAsia"/>
          <w:sz w:val="24"/>
          <w:szCs w:val="24"/>
        </w:rPr>
      </w:pPr>
    </w:p>
    <w:p w:rsidR="00BF0A26" w:rsidRPr="009536FD" w:rsidRDefault="00FD20C8" w:rsidP="007242CA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 w:rsidRPr="009536FD">
        <w:rPr>
          <w:rFonts w:ascii="Arial" w:eastAsiaTheme="minorEastAsia" w:hAnsiTheme="minorEastAsia" w:cs="Arial"/>
          <w:b/>
          <w:sz w:val="24"/>
          <w:szCs w:val="24"/>
        </w:rPr>
        <w:t>自由编程的操作面板</w:t>
      </w:r>
    </w:p>
    <w:p w:rsidR="00B24AD4" w:rsidRDefault="00EE2EC4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48410" cy="896620"/>
            <wp:effectExtent l="19050" t="0" r="8890" b="0"/>
            <wp:wrapSquare wrapText="bothSides"/>
            <wp:docPr id="22" name="图片 21" descr="xario200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rio200img0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0C8" w:rsidRPr="009536FD">
        <w:rPr>
          <w:rFonts w:ascii="Arial" w:eastAsiaTheme="minorEastAsia" w:hAnsiTheme="minorEastAsia" w:cs="Arial"/>
          <w:sz w:val="24"/>
          <w:szCs w:val="24"/>
        </w:rPr>
        <w:t>可以根据个人的习惯和临床需要自由设定个性化的操作面板，大大减少了检查时击键的次数和学习操作的时间，方便您快速的完成复杂的测量计算、注释，</w:t>
      </w:r>
      <w:r w:rsidR="002550A0">
        <w:rPr>
          <w:rFonts w:ascii="Arial" w:eastAsiaTheme="minorEastAsia" w:hAnsiTheme="minorEastAsia" w:cs="Arial" w:hint="eastAsia"/>
          <w:sz w:val="24"/>
          <w:szCs w:val="24"/>
        </w:rPr>
        <w:t>以及</w:t>
      </w:r>
      <w:r w:rsidR="00FD20C8" w:rsidRPr="009536FD">
        <w:rPr>
          <w:rFonts w:ascii="Arial" w:eastAsiaTheme="minorEastAsia" w:hAnsiTheme="minorEastAsia" w:cs="Arial"/>
          <w:sz w:val="24"/>
          <w:szCs w:val="24"/>
        </w:rPr>
        <w:t>先进功能的激活和分析。</w:t>
      </w:r>
    </w:p>
    <w:p w:rsidR="002550A0" w:rsidRDefault="002550A0" w:rsidP="002041A2">
      <w:pPr>
        <w:spacing w:line="312" w:lineRule="auto"/>
        <w:rPr>
          <w:rFonts w:ascii="Arial" w:eastAsiaTheme="minorEastAsia" w:hAnsiTheme="minorEastAsia" w:cs="Arial" w:hint="eastAsia"/>
          <w:sz w:val="24"/>
          <w:szCs w:val="24"/>
        </w:rPr>
      </w:pPr>
    </w:p>
    <w:p w:rsidR="002041A2" w:rsidRDefault="002041A2" w:rsidP="002041A2">
      <w:pPr>
        <w:spacing w:line="312" w:lineRule="auto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/>
          <w:noProof/>
          <w:sz w:val="24"/>
          <w:szCs w:val="24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1266190" cy="956945"/>
            <wp:effectExtent l="19050" t="0" r="0" b="0"/>
            <wp:wrapSquare wrapText="bothSides"/>
            <wp:docPr id="54" name="图片 10" descr="Xario_200_Productivity_Transducer_Conn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Xario_200_Productivity_Transducer_Connectors.jpg"/>
                    <pic:cNvPicPr>
                      <a:picLocks noChangeAspect="1"/>
                    </pic:cNvPicPr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13E" w:rsidRPr="008F513E" w:rsidRDefault="00B211BC" w:rsidP="005C4817">
      <w:pPr>
        <w:numPr>
          <w:ilvl w:val="0"/>
          <w:numId w:val="2"/>
        </w:numPr>
        <w:spacing w:line="312" w:lineRule="auto"/>
        <w:rPr>
          <w:rFonts w:ascii="Arial" w:eastAsiaTheme="minorEastAsia" w:hAnsiTheme="minorEastAsia" w:cs="Arial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新颖的</w:t>
      </w:r>
      <w:r w:rsidR="008F513E" w:rsidRPr="008F513E">
        <w:rPr>
          <w:rFonts w:ascii="Arial" w:eastAsiaTheme="minorEastAsia" w:hAnsiTheme="minorEastAsia" w:cs="Arial" w:hint="eastAsia"/>
          <w:b/>
          <w:sz w:val="24"/>
          <w:szCs w:val="24"/>
        </w:rPr>
        <w:t>探头接口</w:t>
      </w:r>
    </w:p>
    <w:p w:rsidR="008F513E" w:rsidRDefault="005C4817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 w:hint="eastAsia"/>
          <w:sz w:val="24"/>
          <w:szCs w:val="24"/>
        </w:rPr>
        <w:t>Xario</w:t>
      </w:r>
      <w:r w:rsidR="00622C66">
        <w:rPr>
          <w:rFonts w:ascii="Arial" w:eastAsiaTheme="minorEastAsia" w:hAnsiTheme="minorEastAsia" w:cs="Arial" w:hint="eastAsia"/>
          <w:sz w:val="24"/>
          <w:szCs w:val="24"/>
        </w:rPr>
        <w:t>1</w:t>
      </w:r>
      <w:r>
        <w:rPr>
          <w:rFonts w:ascii="Arial" w:eastAsiaTheme="minorEastAsia" w:hAnsiTheme="minorEastAsia" w:cs="Arial" w:hint="eastAsia"/>
          <w:sz w:val="24"/>
          <w:szCs w:val="24"/>
        </w:rPr>
        <w:t>00</w:t>
      </w:r>
      <w:r>
        <w:rPr>
          <w:rFonts w:ascii="Arial" w:eastAsiaTheme="minorEastAsia" w:hAnsiTheme="minorEastAsia" w:cs="Arial" w:hint="eastAsia"/>
          <w:sz w:val="24"/>
          <w:szCs w:val="24"/>
        </w:rPr>
        <w:t>的探头接口采用全新的设计，采用</w:t>
      </w:r>
      <w:r w:rsidR="008F513E" w:rsidRPr="008F513E">
        <w:rPr>
          <w:rFonts w:ascii="Arial" w:eastAsiaTheme="minorEastAsia" w:hAnsiTheme="minorEastAsia" w:cs="Arial" w:hint="eastAsia"/>
          <w:sz w:val="24"/>
          <w:szCs w:val="24"/>
        </w:rPr>
        <w:t>激活探头接口指示灯和更简单的探头锁定装置，便于探头的选择和转换，</w:t>
      </w:r>
      <w:r>
        <w:rPr>
          <w:rFonts w:ascii="Arial" w:eastAsiaTheme="minorEastAsia" w:hAnsiTheme="minorEastAsia" w:cs="Arial" w:hint="eastAsia"/>
          <w:sz w:val="24"/>
          <w:szCs w:val="24"/>
        </w:rPr>
        <w:t>进一步</w:t>
      </w:r>
      <w:r w:rsidR="008F513E" w:rsidRPr="008F513E">
        <w:rPr>
          <w:rFonts w:ascii="Arial" w:eastAsiaTheme="minorEastAsia" w:hAnsiTheme="minorEastAsia" w:cs="Arial" w:hint="eastAsia"/>
          <w:sz w:val="24"/>
          <w:szCs w:val="24"/>
        </w:rPr>
        <w:t>简化了工作流程</w:t>
      </w:r>
      <w:r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8F513E" w:rsidRDefault="002041A2" w:rsidP="007242CA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223010" cy="922655"/>
            <wp:effectExtent l="19050" t="0" r="0" b="0"/>
            <wp:wrapSquare wrapText="bothSides"/>
            <wp:docPr id="38" name="图片 37" descr="Xario_200_Productivity_Cable_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rio_200_Productivity_Cable_Management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0A4" w:rsidRPr="001B10A4" w:rsidRDefault="009559E7" w:rsidP="001B10A4">
      <w:pPr>
        <w:numPr>
          <w:ilvl w:val="0"/>
          <w:numId w:val="2"/>
        </w:numPr>
        <w:spacing w:line="312" w:lineRule="auto"/>
        <w:rPr>
          <w:rFonts w:ascii="Arial" w:eastAsiaTheme="minorEastAsia" w:hAnsiTheme="minorEastAsia" w:cs="Arial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巧妙的探头线</w:t>
      </w:r>
      <w:r w:rsidR="001B10A4" w:rsidRPr="001B10A4">
        <w:rPr>
          <w:rFonts w:ascii="Arial" w:eastAsiaTheme="minorEastAsia" w:hAnsiTheme="minorEastAsia" w:cs="Arial" w:hint="eastAsia"/>
          <w:b/>
          <w:sz w:val="24"/>
          <w:szCs w:val="24"/>
        </w:rPr>
        <w:t>管理</w:t>
      </w:r>
    </w:p>
    <w:p w:rsidR="001B10A4" w:rsidRDefault="001B10A4" w:rsidP="001B10A4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  <w:r w:rsidRPr="001B10A4">
        <w:rPr>
          <w:rFonts w:ascii="Arial" w:eastAsiaTheme="minorEastAsia" w:hAnsiTheme="minorEastAsia" w:cs="Arial" w:hint="eastAsia"/>
          <w:sz w:val="24"/>
          <w:szCs w:val="24"/>
        </w:rPr>
        <w:t>Xario</w:t>
      </w:r>
      <w:r w:rsidR="00622C66">
        <w:rPr>
          <w:rFonts w:ascii="Arial" w:eastAsiaTheme="minorEastAsia" w:hAnsiTheme="minorEastAsia" w:cs="Arial" w:hint="eastAsia"/>
          <w:sz w:val="24"/>
          <w:szCs w:val="24"/>
        </w:rPr>
        <w:t>1</w:t>
      </w:r>
      <w:r w:rsidRPr="001B10A4">
        <w:rPr>
          <w:rFonts w:ascii="Arial" w:eastAsiaTheme="minorEastAsia" w:hAnsiTheme="minorEastAsia" w:cs="Arial" w:hint="eastAsia"/>
          <w:sz w:val="24"/>
          <w:szCs w:val="24"/>
        </w:rPr>
        <w:t>00</w:t>
      </w:r>
      <w:r w:rsidRPr="001B10A4">
        <w:rPr>
          <w:rFonts w:ascii="Arial" w:eastAsiaTheme="minorEastAsia" w:hAnsiTheme="minorEastAsia" w:cs="Arial" w:hint="eastAsia"/>
          <w:sz w:val="24"/>
          <w:szCs w:val="24"/>
        </w:rPr>
        <w:t>巧妙的探头线缆管理方法能够有效地防止线缆的缠绕，可以更容易、更安全地移动系统。</w:t>
      </w:r>
    </w:p>
    <w:p w:rsidR="002041A2" w:rsidRDefault="002041A2" w:rsidP="001B10A4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</w:p>
    <w:p w:rsidR="00FD20C8" w:rsidRPr="009536FD" w:rsidRDefault="00FD20C8" w:rsidP="007242CA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 w:rsidRPr="009536FD">
        <w:rPr>
          <w:rFonts w:ascii="Arial" w:eastAsiaTheme="minorEastAsia" w:hAnsiTheme="minorEastAsia" w:cs="Arial"/>
          <w:b/>
          <w:sz w:val="24"/>
          <w:szCs w:val="24"/>
        </w:rPr>
        <w:t>检查条件快速预设置</w:t>
      </w:r>
      <w:r w:rsidR="00820AF4" w:rsidRPr="009536FD">
        <w:rPr>
          <w:rFonts w:ascii="Arial" w:eastAsiaTheme="minorEastAsia" w:hAnsiTheme="minorEastAsia" w:cs="Arial"/>
          <w:b/>
          <w:sz w:val="24"/>
          <w:szCs w:val="24"/>
        </w:rPr>
        <w:t>（</w:t>
      </w:r>
      <w:r w:rsidR="00820AF4" w:rsidRPr="009536FD">
        <w:rPr>
          <w:rFonts w:ascii="Arial" w:eastAsiaTheme="minorEastAsia" w:hAnsi="Arial" w:cs="Arial"/>
          <w:b/>
          <w:sz w:val="24"/>
          <w:szCs w:val="24"/>
        </w:rPr>
        <w:t>Quick Start</w:t>
      </w:r>
      <w:r w:rsidR="00820AF4" w:rsidRPr="009536FD">
        <w:rPr>
          <w:rFonts w:ascii="Arial" w:eastAsiaTheme="minorEastAsia" w:hAnsiTheme="minorEastAsia" w:cs="Arial"/>
          <w:b/>
          <w:sz w:val="24"/>
          <w:szCs w:val="24"/>
        </w:rPr>
        <w:t>）</w:t>
      </w:r>
    </w:p>
    <w:p w:rsidR="00FD20C8" w:rsidRDefault="004F514D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  <w:r w:rsidRPr="004F514D">
        <w:rPr>
          <w:rFonts w:ascii="Arial" w:eastAsiaTheme="minorEastAsia" w:hAnsiTheme="minorEastAsia" w:cs="Arial" w:hint="eastAsia"/>
          <w:sz w:val="24"/>
          <w:szCs w:val="24"/>
        </w:rPr>
        <w:t>Quick Start</w:t>
      </w:r>
      <w:r w:rsidRPr="004F514D">
        <w:rPr>
          <w:rFonts w:ascii="Arial" w:eastAsiaTheme="minorEastAsia" w:hAnsiTheme="minorEastAsia" w:cs="Arial" w:hint="eastAsia"/>
          <w:sz w:val="24"/>
          <w:szCs w:val="24"/>
        </w:rPr>
        <w:t>功能，可根据指定检查需求进行预设，一键选择，优化成像参数，实现顺畅、连贯的检查</w:t>
      </w:r>
      <w:r w:rsidR="00FD20C8" w:rsidRPr="009536FD">
        <w:rPr>
          <w:rFonts w:ascii="Arial" w:eastAsiaTheme="minorEastAsia" w:hAnsiTheme="minorEastAsia" w:cs="Arial"/>
          <w:sz w:val="24"/>
          <w:szCs w:val="24"/>
        </w:rPr>
        <w:t>。</w:t>
      </w:r>
    </w:p>
    <w:p w:rsidR="005F7443" w:rsidRDefault="005F7443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5F7443" w:rsidRPr="009536FD" w:rsidRDefault="005F7443" w:rsidP="005F7443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多功能控制键</w:t>
      </w:r>
      <w:r w:rsidRPr="009536FD">
        <w:rPr>
          <w:rFonts w:ascii="Arial" w:eastAsiaTheme="minorEastAsia" w:hAnsiTheme="minorEastAsia" w:cs="Arial"/>
          <w:b/>
          <w:sz w:val="24"/>
          <w:szCs w:val="24"/>
        </w:rPr>
        <w:t>设置</w:t>
      </w:r>
    </w:p>
    <w:p w:rsidR="005F7443" w:rsidRDefault="005F7443" w:rsidP="002041A2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  <w:r w:rsidRPr="005F7443">
        <w:rPr>
          <w:rFonts w:ascii="Arial" w:eastAsiaTheme="minorEastAsia" w:hAnsiTheme="minorEastAsia" w:cs="Arial" w:hint="eastAsia"/>
          <w:sz w:val="24"/>
          <w:szCs w:val="24"/>
        </w:rPr>
        <w:t>可将关键参数及预设置设定到三个多功能旋钮上，</w:t>
      </w:r>
      <w:r>
        <w:rPr>
          <w:rFonts w:ascii="Arial" w:eastAsiaTheme="minorEastAsia" w:hAnsiTheme="minorEastAsia" w:cs="Arial" w:hint="eastAsia"/>
          <w:sz w:val="24"/>
          <w:szCs w:val="24"/>
        </w:rPr>
        <w:t>根据检查模式的不同，其功能不断改变，与显示器的菜单对应</w:t>
      </w:r>
      <w:r w:rsidR="00BD0C41">
        <w:rPr>
          <w:rFonts w:ascii="Arial" w:eastAsiaTheme="minorEastAsia" w:hAnsiTheme="minorEastAsia" w:cs="Arial" w:hint="eastAsia"/>
          <w:sz w:val="24"/>
          <w:szCs w:val="24"/>
        </w:rPr>
        <w:t>，</w:t>
      </w:r>
      <w:r>
        <w:rPr>
          <w:rFonts w:ascii="Arial" w:eastAsiaTheme="minorEastAsia" w:hAnsiTheme="minorEastAsia" w:cs="Arial" w:hint="eastAsia"/>
          <w:sz w:val="24"/>
          <w:szCs w:val="24"/>
        </w:rPr>
        <w:t>能够</w:t>
      </w:r>
      <w:r w:rsidR="00BD0C41">
        <w:rPr>
          <w:rFonts w:ascii="Arial" w:eastAsiaTheme="minorEastAsia" w:hAnsiTheme="minorEastAsia" w:cs="Arial" w:hint="eastAsia"/>
          <w:sz w:val="24"/>
          <w:szCs w:val="24"/>
        </w:rPr>
        <w:t>给操作带来极大的便利，</w:t>
      </w:r>
      <w:r>
        <w:rPr>
          <w:rFonts w:ascii="Arial" w:eastAsiaTheme="minorEastAsia" w:hAnsiTheme="minorEastAsia" w:cs="Arial" w:hint="eastAsia"/>
          <w:sz w:val="24"/>
          <w:szCs w:val="24"/>
        </w:rPr>
        <w:t>极大</w:t>
      </w:r>
      <w:r w:rsidRPr="005F7443">
        <w:rPr>
          <w:rFonts w:ascii="Arial" w:eastAsiaTheme="minorEastAsia" w:hAnsiTheme="minorEastAsia" w:cs="Arial" w:hint="eastAsia"/>
          <w:sz w:val="24"/>
          <w:szCs w:val="24"/>
        </w:rPr>
        <w:t>提高检查效率</w:t>
      </w:r>
      <w:r w:rsidR="00BD0C41"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5F7443" w:rsidRDefault="002041A2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158750</wp:posOffset>
            </wp:positionV>
            <wp:extent cx="782955" cy="1802765"/>
            <wp:effectExtent l="19050" t="0" r="0" b="0"/>
            <wp:wrapSquare wrapText="bothSides"/>
            <wp:docPr id="41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57948" cy="4162466"/>
                      <a:chOff x="668299" y="1909740"/>
                      <a:chExt cx="1857948" cy="4162466"/>
                    </a:xfrm>
                  </a:grpSpPr>
                  <a:grpSp>
                    <a:nvGrpSpPr>
                      <a:cNvPr id="9" name="组合 8"/>
                      <a:cNvGrpSpPr/>
                    </a:nvGrpSpPr>
                    <a:grpSpPr>
                      <a:xfrm>
                        <a:off x="668299" y="1909740"/>
                        <a:ext cx="1857948" cy="4162466"/>
                        <a:chOff x="574358" y="1770717"/>
                        <a:chExt cx="1951889" cy="4372927"/>
                      </a:xfrm>
                    </a:grpSpPr>
                    <a:pic>
                      <a:nvPicPr>
                        <a:cNvPr id="7" name="Picture 1"/>
                        <a:cNvPicPr>
                          <a:picLocks noChangeAspect="1"/>
                        </a:cNvPicPr>
                      </a:nvPicPr>
                      <a:blipFill>
                        <a:blip r:embed="rId42" cstate="print"/>
                        <a:stretch>
                          <a:fillRect/>
                        </a:stretch>
                      </a:blipFill>
                      <a:spPr>
                        <a:xfrm>
                          <a:off x="574358" y="1770717"/>
                          <a:ext cx="1951889" cy="4372927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8" name="Oval 2"/>
                        <a:cNvSpPr/>
                      </a:nvSpPr>
                      <a:spPr bwMode="auto">
                        <a:xfrm>
                          <a:off x="579070" y="1877399"/>
                          <a:ext cx="1691640" cy="8077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3366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pPr marL="0" marR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1" lang="en-US" sz="24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  <a:ea typeface="ＭＳ Ｐゴシック" charset="-128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158750</wp:posOffset>
            </wp:positionV>
            <wp:extent cx="1867535" cy="1828800"/>
            <wp:effectExtent l="19050" t="0" r="0" b="0"/>
            <wp:wrapSquare wrapText="bothSides"/>
            <wp:docPr id="53" name="图片 52" descr="98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654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443" w:rsidRDefault="005F7443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BD0C41" w:rsidRDefault="00BD0C41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BD0C41" w:rsidRDefault="00BD0C41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BD0C41" w:rsidRDefault="00BD0C41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5F7443" w:rsidRDefault="005F7443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BD0C41" w:rsidRDefault="00BD0C41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BD0C41" w:rsidRDefault="00BD0C41" w:rsidP="007242CA">
      <w:pPr>
        <w:spacing w:line="312" w:lineRule="auto"/>
        <w:ind w:firstLine="480"/>
        <w:rPr>
          <w:rFonts w:ascii="Arial" w:eastAsiaTheme="minorEastAsia" w:hAnsiTheme="minorEastAsia" w:cs="Arial" w:hint="eastAsia"/>
          <w:sz w:val="24"/>
          <w:szCs w:val="24"/>
        </w:rPr>
      </w:pPr>
    </w:p>
    <w:p w:rsidR="00FD20C8" w:rsidRPr="009536FD" w:rsidRDefault="00FD20C8" w:rsidP="007242CA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 w:rsidRPr="009536FD">
        <w:rPr>
          <w:rFonts w:ascii="Arial" w:eastAsiaTheme="minorEastAsia" w:hAnsiTheme="minorEastAsia" w:cs="Arial"/>
          <w:b/>
          <w:sz w:val="24"/>
          <w:szCs w:val="24"/>
        </w:rPr>
        <w:t>图像一键优化</w:t>
      </w:r>
      <w:r w:rsidR="00E933A6" w:rsidRPr="009536FD">
        <w:rPr>
          <w:rFonts w:ascii="Arial" w:eastAsiaTheme="minorEastAsia" w:hAnsiTheme="minorEastAsia" w:cs="Arial"/>
          <w:b/>
          <w:sz w:val="24"/>
          <w:szCs w:val="24"/>
        </w:rPr>
        <w:t>（</w:t>
      </w:r>
      <w:r w:rsidR="00E933A6" w:rsidRPr="009536FD">
        <w:rPr>
          <w:rFonts w:ascii="Arial" w:eastAsiaTheme="minorEastAsia" w:hAnsi="Arial" w:cs="Arial"/>
          <w:b/>
          <w:sz w:val="24"/>
          <w:szCs w:val="24"/>
        </w:rPr>
        <w:t>QuickScan</w:t>
      </w:r>
      <w:r w:rsidR="00E933A6" w:rsidRPr="009536FD">
        <w:rPr>
          <w:rFonts w:ascii="Arial" w:eastAsiaTheme="minorEastAsia" w:hAnsiTheme="minorEastAsia" w:cs="Arial"/>
          <w:b/>
          <w:sz w:val="24"/>
          <w:szCs w:val="24"/>
        </w:rPr>
        <w:t>）</w:t>
      </w:r>
    </w:p>
    <w:p w:rsidR="00FD20C8" w:rsidRPr="009536FD" w:rsidRDefault="003F5673" w:rsidP="007242CA">
      <w:pPr>
        <w:spacing w:line="312" w:lineRule="auto"/>
        <w:rPr>
          <w:rFonts w:ascii="Arial" w:eastAsiaTheme="minorEastAsia" w:hAnsi="Arial" w:cs="Arial"/>
          <w:sz w:val="24"/>
          <w:szCs w:val="24"/>
        </w:rPr>
      </w:pPr>
      <w:r w:rsidRPr="009536FD">
        <w:rPr>
          <w:rFonts w:ascii="Arial" w:eastAsiaTheme="minorEastAsia" w:hAnsi="Arial" w:cs="Arial"/>
          <w:sz w:val="24"/>
          <w:szCs w:val="24"/>
        </w:rPr>
        <w:t xml:space="preserve">    </w:t>
      </w:r>
      <w:r w:rsidR="00FD20C8" w:rsidRPr="009536FD">
        <w:rPr>
          <w:rFonts w:ascii="Arial" w:eastAsiaTheme="minorEastAsia" w:hAnsi="Arial" w:cs="Arial"/>
          <w:sz w:val="24"/>
          <w:szCs w:val="24"/>
        </w:rPr>
        <w:t xml:space="preserve">Quickscan </w:t>
      </w:r>
      <w:r w:rsidR="00FD20C8" w:rsidRPr="002041A2">
        <w:rPr>
          <w:rFonts w:ascii="Arial" w:eastAsiaTheme="minorEastAsia" w:hAnsi="Arial" w:cs="Arial"/>
          <w:sz w:val="24"/>
          <w:szCs w:val="24"/>
        </w:rPr>
        <w:t>图像优化技术</w:t>
      </w:r>
      <w:r w:rsidR="002550A0" w:rsidRPr="002041A2">
        <w:rPr>
          <w:rFonts w:ascii="Arial" w:eastAsiaTheme="minorEastAsia" w:hAnsi="Arial" w:cs="Arial" w:hint="eastAsia"/>
          <w:sz w:val="24"/>
          <w:szCs w:val="24"/>
        </w:rPr>
        <w:t>可</w:t>
      </w:r>
      <w:r w:rsidR="00FD20C8" w:rsidRPr="002041A2">
        <w:rPr>
          <w:rFonts w:ascii="Arial" w:eastAsiaTheme="minorEastAsia" w:hAnsi="Arial" w:cs="Arial"/>
          <w:sz w:val="24"/>
          <w:szCs w:val="24"/>
        </w:rPr>
        <w:t>实时优化二维和频谱多普勒图像，时刻保持工作流程的连贯性。</w:t>
      </w:r>
    </w:p>
    <w:p w:rsidR="00622C66" w:rsidRDefault="00622C66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E26D2B">
      <w:pPr>
        <w:numPr>
          <w:ilvl w:val="0"/>
          <w:numId w:val="2"/>
        </w:numPr>
        <w:spacing w:line="312" w:lineRule="auto"/>
        <w:rPr>
          <w:rFonts w:ascii="Arial" w:eastAsiaTheme="minorEastAsia" w:hAnsiTheme="minorEastAsia" w:cs="Arial" w:hint="eastAsia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Auto-</w:t>
      </w:r>
      <w:r w:rsidRPr="00E26D2B">
        <w:rPr>
          <w:rFonts w:ascii="Arial" w:eastAsiaTheme="minorEastAsia" w:hAnsiTheme="minorEastAsia" w:cs="Arial"/>
          <w:b/>
          <w:sz w:val="24"/>
          <w:szCs w:val="24"/>
        </w:rPr>
        <w:t>IMT</w:t>
      </w:r>
      <w:r w:rsidRPr="009536FD">
        <w:rPr>
          <w:rFonts w:ascii="Arial" w:eastAsiaTheme="minorEastAsia" w:hAnsiTheme="minorEastAsia" w:cs="Arial"/>
          <w:b/>
          <w:sz w:val="24"/>
          <w:szCs w:val="24"/>
        </w:rPr>
        <w:t>：</w:t>
      </w:r>
    </w:p>
    <w:p w:rsidR="000D4447" w:rsidRPr="002041A2" w:rsidRDefault="002041A2" w:rsidP="00622C66">
      <w:pPr>
        <w:spacing w:line="312" w:lineRule="auto"/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    </w:t>
      </w:r>
      <w:r w:rsidR="00E26D2B" w:rsidRPr="002041A2">
        <w:rPr>
          <w:rFonts w:ascii="Arial" w:eastAsiaTheme="minorEastAsia" w:hAnsi="Arial" w:cs="Arial"/>
          <w:sz w:val="24"/>
          <w:szCs w:val="24"/>
        </w:rPr>
        <w:t>自动测量动脉血管壁近场和远场的内中膜厚度，是简单有效的内中膜自动测量工具。</w:t>
      </w:r>
    </w:p>
    <w:p w:rsidR="00E26D2B" w:rsidRDefault="00E26D2B" w:rsidP="00E26D2B">
      <w:pPr>
        <w:numPr>
          <w:ilvl w:val="0"/>
          <w:numId w:val="2"/>
        </w:numPr>
        <w:spacing w:line="312" w:lineRule="auto"/>
        <w:rPr>
          <w:rFonts w:ascii="Arial" w:eastAsiaTheme="minorEastAsia" w:hAnsiTheme="minorEastAsia" w:cs="Arial" w:hint="eastAsia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b/>
          <w:sz w:val="24"/>
          <w:szCs w:val="24"/>
        </w:rPr>
        <w:t>Auto-NT</w:t>
      </w:r>
      <w:r w:rsidRPr="009536FD">
        <w:rPr>
          <w:rFonts w:ascii="Arial" w:eastAsiaTheme="minorEastAsia" w:hAnsiTheme="minorEastAsia" w:cs="Arial"/>
          <w:b/>
          <w:sz w:val="24"/>
          <w:szCs w:val="24"/>
        </w:rPr>
        <w:t>：</w:t>
      </w:r>
    </w:p>
    <w:p w:rsidR="00E26D2B" w:rsidRDefault="002041A2" w:rsidP="00E26D2B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  <w:r>
        <w:rPr>
          <w:rFonts w:ascii="Arial" w:eastAsiaTheme="minorEastAsia" w:hAnsiTheme="minorEastAsia" w:cs="Arial" w:hint="eastAsia"/>
          <w:sz w:val="24"/>
          <w:szCs w:val="24"/>
        </w:rPr>
        <w:t xml:space="preserve">    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Aplio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系列移植技术</w:t>
      </w:r>
      <w:r w:rsidR="00E26D2B">
        <w:rPr>
          <w:rFonts w:ascii="Arial" w:eastAsiaTheme="minorEastAsia" w:hAnsiTheme="minorEastAsia" w:cs="Arial" w:hint="eastAsia"/>
          <w:sz w:val="24"/>
          <w:szCs w:val="24"/>
        </w:rPr>
        <w:t>，颈后透明层自动测量功能。在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ROI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中心位置设定后，</w:t>
      </w:r>
      <w:r w:rsidR="00E26D2B">
        <w:rPr>
          <w:rFonts w:ascii="Arial" w:eastAsiaTheme="minorEastAsia" w:hAnsiTheme="minorEastAsia" w:cs="Arial" w:hint="eastAsia"/>
          <w:sz w:val="24"/>
          <w:szCs w:val="24"/>
        </w:rPr>
        <w:t>机器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进行边界追踪，</w:t>
      </w:r>
      <w:r w:rsidR="00E26D2B">
        <w:rPr>
          <w:rFonts w:ascii="Arial" w:eastAsiaTheme="minorEastAsia" w:hAnsiTheme="minorEastAsia" w:cs="Arial" w:hint="eastAsia"/>
          <w:sz w:val="24"/>
          <w:szCs w:val="24"/>
        </w:rPr>
        <w:t>能够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自动显示测量值</w:t>
      </w:r>
      <w:r w:rsidR="00E26D2B">
        <w:rPr>
          <w:rFonts w:ascii="Arial" w:eastAsiaTheme="minorEastAsia" w:hAnsiTheme="minorEastAsia" w:cs="Arial" w:hint="eastAsia"/>
          <w:sz w:val="24"/>
          <w:szCs w:val="24"/>
        </w:rPr>
        <w:t>。</w:t>
      </w:r>
      <w:r w:rsidR="00E26D2B" w:rsidRPr="00E26D2B">
        <w:rPr>
          <w:rFonts w:ascii="Arial" w:eastAsiaTheme="minorEastAsia" w:hAnsiTheme="minorEastAsia" w:cs="Arial" w:hint="eastAsia"/>
          <w:sz w:val="24"/>
          <w:szCs w:val="24"/>
        </w:rPr>
        <w:t>具有操作简便、快速及重复性好等特点</w:t>
      </w:r>
    </w:p>
    <w:p w:rsidR="00E26D2B" w:rsidRPr="00E26D2B" w:rsidRDefault="002041A2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  <w:r>
        <w:rPr>
          <w:rFonts w:ascii="Arial" w:eastAsiaTheme="minorEastAsia" w:hAnsi="Arial" w:cs="Arial"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26670</wp:posOffset>
            </wp:positionV>
            <wp:extent cx="2275205" cy="1621155"/>
            <wp:effectExtent l="19050" t="0" r="0" b="0"/>
            <wp:wrapSquare wrapText="bothSides"/>
            <wp:docPr id="43" name="图片 32" descr="Xario_200_Advanced_Applications_I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rio_200_Advanced_Applications_IMT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b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26670</wp:posOffset>
            </wp:positionV>
            <wp:extent cx="2344420" cy="1621155"/>
            <wp:effectExtent l="19050" t="0" r="0" b="0"/>
            <wp:wrapSquare wrapText="bothSides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E26D2B" w:rsidRDefault="00E26D2B" w:rsidP="00622C66">
      <w:pPr>
        <w:spacing w:line="312" w:lineRule="auto"/>
        <w:rPr>
          <w:rFonts w:ascii="Arial" w:eastAsiaTheme="minorEastAsia" w:hAnsi="Arial" w:cs="Arial" w:hint="eastAsia"/>
          <w:b/>
          <w:sz w:val="24"/>
          <w:szCs w:val="24"/>
        </w:rPr>
      </w:pPr>
    </w:p>
    <w:p w:rsidR="00FD20C8" w:rsidRPr="009536FD" w:rsidRDefault="00312985" w:rsidP="007242CA">
      <w:pPr>
        <w:numPr>
          <w:ilvl w:val="0"/>
          <w:numId w:val="2"/>
        </w:numPr>
        <w:spacing w:line="312" w:lineRule="auto"/>
        <w:rPr>
          <w:rFonts w:ascii="Arial" w:eastAsiaTheme="minorEastAsia" w:hAnsi="Arial" w:cs="Arial"/>
          <w:b/>
          <w:sz w:val="24"/>
          <w:szCs w:val="24"/>
        </w:rPr>
      </w:pPr>
      <w:r w:rsidRPr="00312985">
        <w:rPr>
          <w:rFonts w:ascii="Arial" w:eastAsiaTheme="minorEastAsia" w:hAnsiTheme="minorEastAsia" w:cs="Arial" w:hint="eastAsia"/>
          <w:b/>
          <w:sz w:val="24"/>
          <w:szCs w:val="24"/>
        </w:rPr>
        <w:t>全面的临床数据管理系统</w:t>
      </w:r>
    </w:p>
    <w:p w:rsidR="00FD20C8" w:rsidRPr="002041A2" w:rsidRDefault="002041A2" w:rsidP="002041A2">
      <w:pPr>
        <w:spacing w:line="312" w:lineRule="auto"/>
        <w:ind w:firstLine="480"/>
        <w:rPr>
          <w:rFonts w:ascii="Arial" w:eastAsiaTheme="minorEastAsia" w:hAnsiTheme="minorEastAsia" w:cs="Arial"/>
          <w:sz w:val="24"/>
          <w:szCs w:val="24"/>
        </w:rPr>
      </w:pP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2111375</wp:posOffset>
            </wp:positionH>
            <wp:positionV relativeFrom="paragraph">
              <wp:posOffset>1082040</wp:posOffset>
            </wp:positionV>
            <wp:extent cx="1584960" cy="1440180"/>
            <wp:effectExtent l="19050" t="0" r="0" b="0"/>
            <wp:wrapSquare wrapText="bothSides"/>
            <wp:docPr id="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3836670</wp:posOffset>
            </wp:positionH>
            <wp:positionV relativeFrom="paragraph">
              <wp:posOffset>1082040</wp:posOffset>
            </wp:positionV>
            <wp:extent cx="1930400" cy="1440180"/>
            <wp:effectExtent l="19050" t="0" r="0" b="0"/>
            <wp:wrapSquare wrapText="bothSides"/>
            <wp:docPr id="48" name="图片 9" descr="Xario_200_Productivity_Exporting_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Xario_200_Productivity_Exporting_Data.jpg"/>
                    <pic:cNvPicPr>
                      <a:picLocks noChangeAspect="1"/>
                    </pic:cNvPicPr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1082040</wp:posOffset>
            </wp:positionV>
            <wp:extent cx="1930400" cy="1440180"/>
            <wp:effectExtent l="19050" t="0" r="0" b="0"/>
            <wp:wrapSquare wrapText="bothSides"/>
            <wp:docPr id="46" name="图片 7" descr="Xario_200_Productivity_Managing_Study_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Xario_200_Productivity_Managing_Study_Data.jpg"/>
                    <pic:cNvPicPr>
                      <a:picLocks noChangeAspect="1"/>
                    </pic:cNvPicPr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Xario</w:t>
      </w:r>
      <w:r w:rsidR="00622C66" w:rsidRPr="002041A2">
        <w:rPr>
          <w:rFonts w:ascii="Arial" w:eastAsiaTheme="minorEastAsia" w:hAnsiTheme="minorEastAsia" w:cs="Arial" w:hint="eastAsia"/>
          <w:sz w:val="24"/>
          <w:szCs w:val="24"/>
        </w:rPr>
        <w:t>1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00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具有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内置的病人和图像管理系统，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可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在主机上对临床资料进行回顾、分析、报告和归档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。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采用原始数据格式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，便于后期的图像的分析和处理，而没有任何信息的损失。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具有在线报告功能，用户可定制报告格式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。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可通过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DVD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、网络以及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USB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接口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方便地</w:t>
      </w:r>
      <w:r w:rsidR="00312985" w:rsidRPr="002041A2">
        <w:rPr>
          <w:rFonts w:ascii="Arial" w:eastAsiaTheme="minorEastAsia" w:hAnsiTheme="minorEastAsia" w:cs="Arial" w:hint="eastAsia"/>
          <w:sz w:val="24"/>
          <w:szCs w:val="24"/>
        </w:rPr>
        <w:t>将临床数据导出</w:t>
      </w:r>
      <w:r w:rsidR="005B0183" w:rsidRPr="002041A2">
        <w:rPr>
          <w:rFonts w:ascii="Arial" w:eastAsiaTheme="minorEastAsia" w:hAnsiTheme="minorEastAsia" w:cs="Arial" w:hint="eastAsia"/>
          <w:sz w:val="24"/>
          <w:szCs w:val="24"/>
        </w:rPr>
        <w:t>。</w:t>
      </w:r>
    </w:p>
    <w:p w:rsidR="00312985" w:rsidRDefault="00312985" w:rsidP="005B0183">
      <w:pPr>
        <w:spacing w:line="312" w:lineRule="auto"/>
        <w:jc w:val="left"/>
        <w:rPr>
          <w:rFonts w:ascii="Arial" w:eastAsiaTheme="minorEastAsia" w:hAnsi="Arial" w:cs="Arial"/>
          <w:sz w:val="24"/>
          <w:szCs w:val="24"/>
        </w:rPr>
      </w:pPr>
    </w:p>
    <w:p w:rsidR="002041A2" w:rsidRDefault="003D7113" w:rsidP="003D7113">
      <w:pPr>
        <w:spacing w:line="312" w:lineRule="auto"/>
        <w:ind w:firstLine="465"/>
        <w:jc w:val="left"/>
        <w:rPr>
          <w:rFonts w:ascii="Arial" w:eastAsiaTheme="minorEastAsia" w:hAnsi="Arial" w:cs="Arial" w:hint="eastAsia"/>
          <w:sz w:val="24"/>
          <w:szCs w:val="24"/>
        </w:rPr>
      </w:pPr>
      <w:r w:rsidRPr="003D7113">
        <w:rPr>
          <w:rFonts w:ascii="Arial" w:eastAsiaTheme="minorEastAsia" w:hAnsi="Arial" w:cs="Arial" w:hint="eastAsia"/>
          <w:sz w:val="24"/>
          <w:szCs w:val="24"/>
        </w:rPr>
        <w:t>Xario</w:t>
      </w:r>
      <w:r w:rsidRPr="003D7113">
        <w:rPr>
          <w:rFonts w:ascii="Arial" w:eastAsiaTheme="minorEastAsia" w:hAnsi="Arial" w:cs="Arial" w:hint="eastAsia"/>
          <w:sz w:val="24"/>
          <w:szCs w:val="24"/>
        </w:rPr>
        <w:t>™</w:t>
      </w:r>
      <w:r w:rsidRPr="003D7113">
        <w:rPr>
          <w:rFonts w:ascii="Arial" w:eastAsiaTheme="minorEastAsia" w:hAnsi="Arial" w:cs="Arial" w:hint="eastAsia"/>
          <w:sz w:val="24"/>
          <w:szCs w:val="24"/>
        </w:rPr>
        <w:t>100</w:t>
      </w:r>
      <w:r w:rsidRPr="003D7113">
        <w:rPr>
          <w:rFonts w:ascii="Arial" w:eastAsiaTheme="minorEastAsia" w:hAnsi="Arial" w:cs="Arial" w:hint="eastAsia"/>
          <w:sz w:val="24"/>
          <w:szCs w:val="24"/>
        </w:rPr>
        <w:t>具有出色的成像质量和简易的操作，将给您的超声诊断工作带来极大的帮助。系统出色的可移动性、持续的可靠性以及广泛的临床适用性，保证其在任何场所都会成为您喜爱的理想成像设备。</w:t>
      </w:r>
    </w:p>
    <w:p w:rsidR="003D7113" w:rsidRDefault="003D7113" w:rsidP="003D7113">
      <w:pPr>
        <w:spacing w:line="312" w:lineRule="auto"/>
        <w:ind w:firstLine="465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4405630" cy="3114040"/>
            <wp:effectExtent l="19050" t="0" r="0" b="0"/>
            <wp:wrapSquare wrapText="bothSides"/>
            <wp:docPr id="5" name="图片 4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113" w:rsidSect="006614C1">
      <w:headerReference w:type="default" r:id="rId50"/>
      <w:footerReference w:type="default" r:id="rId51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770" w:rsidRDefault="00DA0770" w:rsidP="004F56AB">
      <w:r>
        <w:separator/>
      </w:r>
    </w:p>
  </w:endnote>
  <w:endnote w:type="continuationSeparator" w:id="1">
    <w:p w:rsidR="00DA0770" w:rsidRDefault="00DA0770" w:rsidP="004F5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A7" w:rsidRDefault="00BE17A7">
    <w:pPr>
      <w:pStyle w:val="a5"/>
    </w:pPr>
  </w:p>
  <w:p w:rsidR="00173A1E" w:rsidRDefault="00173A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770" w:rsidRDefault="00DA0770" w:rsidP="004F56AB">
      <w:r>
        <w:separator/>
      </w:r>
    </w:p>
  </w:footnote>
  <w:footnote w:type="continuationSeparator" w:id="1">
    <w:p w:rsidR="00DA0770" w:rsidRDefault="00DA0770" w:rsidP="004F56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AB" w:rsidRDefault="00290ACA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-40640</wp:posOffset>
          </wp:positionV>
          <wp:extent cx="937895" cy="198755"/>
          <wp:effectExtent l="19050" t="0" r="0" b="0"/>
          <wp:wrapSquare wrapText="bothSides"/>
          <wp:docPr id="21" name="图片 20" descr="120806_Xsario_200(红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806_Xsario_200(红）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895" cy="19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1B06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-17780</wp:posOffset>
          </wp:positionH>
          <wp:positionV relativeFrom="paragraph">
            <wp:posOffset>-168910</wp:posOffset>
          </wp:positionV>
          <wp:extent cx="1447165" cy="467360"/>
          <wp:effectExtent l="0" t="0" r="0" b="0"/>
          <wp:wrapSquare wrapText="bothSides"/>
          <wp:docPr id="1" name="图片 3" descr="Toshiba_Tagline_Master(200dp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Toshiba_Tagline_Master(200dpi)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56AB" w:rsidRDefault="004F56A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4152A"/>
    <w:multiLevelType w:val="hybridMultilevel"/>
    <w:tmpl w:val="28F808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6C234F8"/>
    <w:multiLevelType w:val="hybridMultilevel"/>
    <w:tmpl w:val="A21C78D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B5F4256"/>
    <w:multiLevelType w:val="hybridMultilevel"/>
    <w:tmpl w:val="35EE6C7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10492F"/>
    <w:multiLevelType w:val="hybridMultilevel"/>
    <w:tmpl w:val="AE58D2C4"/>
    <w:lvl w:ilvl="0" w:tplc="121C3D1C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4496825"/>
    <w:multiLevelType w:val="hybridMultilevel"/>
    <w:tmpl w:val="B22256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121C3D1C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C774053"/>
    <w:multiLevelType w:val="hybridMultilevel"/>
    <w:tmpl w:val="281C453E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50CB3103"/>
    <w:multiLevelType w:val="hybridMultilevel"/>
    <w:tmpl w:val="4C7EF6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57A7FF5"/>
    <w:multiLevelType w:val="hybridMultilevel"/>
    <w:tmpl w:val="525E712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9CC3B22"/>
    <w:multiLevelType w:val="hybridMultilevel"/>
    <w:tmpl w:val="7B4A5B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89D0E97"/>
    <w:multiLevelType w:val="hybridMultilevel"/>
    <w:tmpl w:val="CF64C5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79311BB"/>
    <w:multiLevelType w:val="hybridMultilevel"/>
    <w:tmpl w:val="D5D60432"/>
    <w:lvl w:ilvl="0" w:tplc="121C3D1C">
      <w:start w:val="1"/>
      <w:numFmt w:val="bullet"/>
      <w:lvlText w:val="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enu v:ext="edit" fillcolor="none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70A0"/>
    <w:rsid w:val="000205D4"/>
    <w:rsid w:val="000260CF"/>
    <w:rsid w:val="0003615A"/>
    <w:rsid w:val="00041191"/>
    <w:rsid w:val="00044CA6"/>
    <w:rsid w:val="00055D6F"/>
    <w:rsid w:val="00056E15"/>
    <w:rsid w:val="00057BC8"/>
    <w:rsid w:val="00070D61"/>
    <w:rsid w:val="00072BDB"/>
    <w:rsid w:val="000773BF"/>
    <w:rsid w:val="00077B3C"/>
    <w:rsid w:val="00090DD9"/>
    <w:rsid w:val="00096244"/>
    <w:rsid w:val="00097C76"/>
    <w:rsid w:val="000A09FE"/>
    <w:rsid w:val="000C3287"/>
    <w:rsid w:val="000C3631"/>
    <w:rsid w:val="000C3737"/>
    <w:rsid w:val="000D4447"/>
    <w:rsid w:val="000E5F8F"/>
    <w:rsid w:val="000F49E1"/>
    <w:rsid w:val="001055A7"/>
    <w:rsid w:val="001146B9"/>
    <w:rsid w:val="00140D1A"/>
    <w:rsid w:val="001421B5"/>
    <w:rsid w:val="001608A3"/>
    <w:rsid w:val="0017010F"/>
    <w:rsid w:val="00173A1E"/>
    <w:rsid w:val="00176371"/>
    <w:rsid w:val="001812BA"/>
    <w:rsid w:val="00181A85"/>
    <w:rsid w:val="0018471F"/>
    <w:rsid w:val="001B10A4"/>
    <w:rsid w:val="001B78FA"/>
    <w:rsid w:val="001C5D63"/>
    <w:rsid w:val="001D2251"/>
    <w:rsid w:val="001E5CCD"/>
    <w:rsid w:val="002009B6"/>
    <w:rsid w:val="00201C32"/>
    <w:rsid w:val="0020361F"/>
    <w:rsid w:val="002041A2"/>
    <w:rsid w:val="002156BC"/>
    <w:rsid w:val="0022121C"/>
    <w:rsid w:val="00221B26"/>
    <w:rsid w:val="002224B7"/>
    <w:rsid w:val="00244B00"/>
    <w:rsid w:val="002550A0"/>
    <w:rsid w:val="002638C2"/>
    <w:rsid w:val="002766F0"/>
    <w:rsid w:val="00285057"/>
    <w:rsid w:val="002870E5"/>
    <w:rsid w:val="00290ACA"/>
    <w:rsid w:val="002A2CD3"/>
    <w:rsid w:val="002A3A99"/>
    <w:rsid w:val="002A3DF5"/>
    <w:rsid w:val="002B052F"/>
    <w:rsid w:val="002D51EA"/>
    <w:rsid w:val="002F37F1"/>
    <w:rsid w:val="00312985"/>
    <w:rsid w:val="0032472E"/>
    <w:rsid w:val="0032488D"/>
    <w:rsid w:val="00347052"/>
    <w:rsid w:val="00376D4F"/>
    <w:rsid w:val="00384682"/>
    <w:rsid w:val="003A2396"/>
    <w:rsid w:val="003A505F"/>
    <w:rsid w:val="003B19D6"/>
    <w:rsid w:val="003D7113"/>
    <w:rsid w:val="003E5326"/>
    <w:rsid w:val="003F5673"/>
    <w:rsid w:val="00404EE9"/>
    <w:rsid w:val="00407BBB"/>
    <w:rsid w:val="004106C5"/>
    <w:rsid w:val="00412EB4"/>
    <w:rsid w:val="00416F28"/>
    <w:rsid w:val="00424599"/>
    <w:rsid w:val="00432090"/>
    <w:rsid w:val="00436CA4"/>
    <w:rsid w:val="00437921"/>
    <w:rsid w:val="00463494"/>
    <w:rsid w:val="00473C94"/>
    <w:rsid w:val="004852DD"/>
    <w:rsid w:val="004A367E"/>
    <w:rsid w:val="004A3E6F"/>
    <w:rsid w:val="004B089F"/>
    <w:rsid w:val="004C48F6"/>
    <w:rsid w:val="004D061D"/>
    <w:rsid w:val="004D33C2"/>
    <w:rsid w:val="004E025A"/>
    <w:rsid w:val="004E308A"/>
    <w:rsid w:val="004F514D"/>
    <w:rsid w:val="004F56AB"/>
    <w:rsid w:val="00505DD2"/>
    <w:rsid w:val="00513748"/>
    <w:rsid w:val="00513825"/>
    <w:rsid w:val="005234F4"/>
    <w:rsid w:val="00540AE0"/>
    <w:rsid w:val="005676F6"/>
    <w:rsid w:val="0057642D"/>
    <w:rsid w:val="005B0183"/>
    <w:rsid w:val="005B52F6"/>
    <w:rsid w:val="005C4817"/>
    <w:rsid w:val="005D03D4"/>
    <w:rsid w:val="005D26A6"/>
    <w:rsid w:val="005D4B36"/>
    <w:rsid w:val="005F7443"/>
    <w:rsid w:val="00605D89"/>
    <w:rsid w:val="006114D2"/>
    <w:rsid w:val="00616F68"/>
    <w:rsid w:val="00622C66"/>
    <w:rsid w:val="006239DA"/>
    <w:rsid w:val="00626AEC"/>
    <w:rsid w:val="006372A3"/>
    <w:rsid w:val="006449A2"/>
    <w:rsid w:val="00645321"/>
    <w:rsid w:val="00652347"/>
    <w:rsid w:val="00653E75"/>
    <w:rsid w:val="006610F5"/>
    <w:rsid w:val="006614C1"/>
    <w:rsid w:val="00665D41"/>
    <w:rsid w:val="00667985"/>
    <w:rsid w:val="00671AFD"/>
    <w:rsid w:val="006B7D73"/>
    <w:rsid w:val="006D1AAB"/>
    <w:rsid w:val="006E007A"/>
    <w:rsid w:val="006E43B7"/>
    <w:rsid w:val="006F0FBA"/>
    <w:rsid w:val="006F2BBB"/>
    <w:rsid w:val="00704308"/>
    <w:rsid w:val="00711054"/>
    <w:rsid w:val="00712CA0"/>
    <w:rsid w:val="0071376D"/>
    <w:rsid w:val="00722FC0"/>
    <w:rsid w:val="007242CA"/>
    <w:rsid w:val="007267B2"/>
    <w:rsid w:val="007267D1"/>
    <w:rsid w:val="00730533"/>
    <w:rsid w:val="00732764"/>
    <w:rsid w:val="0074671E"/>
    <w:rsid w:val="0075260F"/>
    <w:rsid w:val="00754BC2"/>
    <w:rsid w:val="00755CB4"/>
    <w:rsid w:val="00755D27"/>
    <w:rsid w:val="0076043B"/>
    <w:rsid w:val="00761F18"/>
    <w:rsid w:val="00771A7C"/>
    <w:rsid w:val="00781186"/>
    <w:rsid w:val="00782095"/>
    <w:rsid w:val="0079008B"/>
    <w:rsid w:val="00795ACD"/>
    <w:rsid w:val="007B011F"/>
    <w:rsid w:val="007B4816"/>
    <w:rsid w:val="007E56C6"/>
    <w:rsid w:val="007E602E"/>
    <w:rsid w:val="007F4238"/>
    <w:rsid w:val="00802A01"/>
    <w:rsid w:val="00803218"/>
    <w:rsid w:val="00804582"/>
    <w:rsid w:val="008104F9"/>
    <w:rsid w:val="00816499"/>
    <w:rsid w:val="00817E72"/>
    <w:rsid w:val="00820AF4"/>
    <w:rsid w:val="008243F6"/>
    <w:rsid w:val="00827CDE"/>
    <w:rsid w:val="00833A52"/>
    <w:rsid w:val="008430F2"/>
    <w:rsid w:val="00845983"/>
    <w:rsid w:val="00852877"/>
    <w:rsid w:val="008541E6"/>
    <w:rsid w:val="00856CBD"/>
    <w:rsid w:val="008610A7"/>
    <w:rsid w:val="00865C9B"/>
    <w:rsid w:val="008716C7"/>
    <w:rsid w:val="008739E1"/>
    <w:rsid w:val="0088297D"/>
    <w:rsid w:val="00897F12"/>
    <w:rsid w:val="008A0DF0"/>
    <w:rsid w:val="008A18BA"/>
    <w:rsid w:val="008A30A9"/>
    <w:rsid w:val="008B23D5"/>
    <w:rsid w:val="008B358F"/>
    <w:rsid w:val="008C5AAA"/>
    <w:rsid w:val="008E10D1"/>
    <w:rsid w:val="008E56DC"/>
    <w:rsid w:val="008F1242"/>
    <w:rsid w:val="008F1C8E"/>
    <w:rsid w:val="008F4F2A"/>
    <w:rsid w:val="008F513E"/>
    <w:rsid w:val="00925418"/>
    <w:rsid w:val="00942D72"/>
    <w:rsid w:val="00944256"/>
    <w:rsid w:val="009443E8"/>
    <w:rsid w:val="00952ED1"/>
    <w:rsid w:val="009536FD"/>
    <w:rsid w:val="009559E7"/>
    <w:rsid w:val="009668AB"/>
    <w:rsid w:val="00985930"/>
    <w:rsid w:val="00987239"/>
    <w:rsid w:val="009A2F7D"/>
    <w:rsid w:val="009A384A"/>
    <w:rsid w:val="009A40FA"/>
    <w:rsid w:val="009A7167"/>
    <w:rsid w:val="009A7BF8"/>
    <w:rsid w:val="009C06C9"/>
    <w:rsid w:val="009D233E"/>
    <w:rsid w:val="009D2EBF"/>
    <w:rsid w:val="009D4402"/>
    <w:rsid w:val="009E2E0B"/>
    <w:rsid w:val="009F0533"/>
    <w:rsid w:val="009F2387"/>
    <w:rsid w:val="009F28C9"/>
    <w:rsid w:val="009F3C82"/>
    <w:rsid w:val="009F5024"/>
    <w:rsid w:val="00A13D32"/>
    <w:rsid w:val="00A1715D"/>
    <w:rsid w:val="00A26DC4"/>
    <w:rsid w:val="00A309C6"/>
    <w:rsid w:val="00A31E64"/>
    <w:rsid w:val="00A35686"/>
    <w:rsid w:val="00A5447A"/>
    <w:rsid w:val="00A74643"/>
    <w:rsid w:val="00A82450"/>
    <w:rsid w:val="00A91CCD"/>
    <w:rsid w:val="00A93DE8"/>
    <w:rsid w:val="00AB0A4C"/>
    <w:rsid w:val="00AB2549"/>
    <w:rsid w:val="00AB77F8"/>
    <w:rsid w:val="00AF1680"/>
    <w:rsid w:val="00AF3CAD"/>
    <w:rsid w:val="00B0274A"/>
    <w:rsid w:val="00B106E1"/>
    <w:rsid w:val="00B1214B"/>
    <w:rsid w:val="00B16271"/>
    <w:rsid w:val="00B211BC"/>
    <w:rsid w:val="00B24AD4"/>
    <w:rsid w:val="00B26D58"/>
    <w:rsid w:val="00B27916"/>
    <w:rsid w:val="00B42EF3"/>
    <w:rsid w:val="00B56B4F"/>
    <w:rsid w:val="00B6369F"/>
    <w:rsid w:val="00B65FD7"/>
    <w:rsid w:val="00B72D65"/>
    <w:rsid w:val="00B80C77"/>
    <w:rsid w:val="00BA4EA4"/>
    <w:rsid w:val="00BC0E1F"/>
    <w:rsid w:val="00BC490F"/>
    <w:rsid w:val="00BD0C41"/>
    <w:rsid w:val="00BE08CE"/>
    <w:rsid w:val="00BE17A7"/>
    <w:rsid w:val="00BE5DE5"/>
    <w:rsid w:val="00BE6C8D"/>
    <w:rsid w:val="00BF0A26"/>
    <w:rsid w:val="00BF107C"/>
    <w:rsid w:val="00C012CA"/>
    <w:rsid w:val="00C07DAD"/>
    <w:rsid w:val="00C103D8"/>
    <w:rsid w:val="00C10A85"/>
    <w:rsid w:val="00C1116D"/>
    <w:rsid w:val="00C169C6"/>
    <w:rsid w:val="00C16E8F"/>
    <w:rsid w:val="00C17A14"/>
    <w:rsid w:val="00C264E1"/>
    <w:rsid w:val="00C3295F"/>
    <w:rsid w:val="00C51224"/>
    <w:rsid w:val="00C646F0"/>
    <w:rsid w:val="00C7255E"/>
    <w:rsid w:val="00C918E3"/>
    <w:rsid w:val="00C92F14"/>
    <w:rsid w:val="00C94DD6"/>
    <w:rsid w:val="00CB23A9"/>
    <w:rsid w:val="00CC304D"/>
    <w:rsid w:val="00CD2F69"/>
    <w:rsid w:val="00CD7B12"/>
    <w:rsid w:val="00CF157A"/>
    <w:rsid w:val="00D142F0"/>
    <w:rsid w:val="00D15DC6"/>
    <w:rsid w:val="00D17B86"/>
    <w:rsid w:val="00D264CA"/>
    <w:rsid w:val="00D41C90"/>
    <w:rsid w:val="00D503F5"/>
    <w:rsid w:val="00D657C7"/>
    <w:rsid w:val="00D85DAD"/>
    <w:rsid w:val="00D862D2"/>
    <w:rsid w:val="00DA0770"/>
    <w:rsid w:val="00DA1841"/>
    <w:rsid w:val="00DA438A"/>
    <w:rsid w:val="00DA550C"/>
    <w:rsid w:val="00DA7EE3"/>
    <w:rsid w:val="00DB0473"/>
    <w:rsid w:val="00DB41B8"/>
    <w:rsid w:val="00DB4D0C"/>
    <w:rsid w:val="00DD5F9A"/>
    <w:rsid w:val="00DE2B3A"/>
    <w:rsid w:val="00DE52E4"/>
    <w:rsid w:val="00DF0899"/>
    <w:rsid w:val="00E00CFC"/>
    <w:rsid w:val="00E06CF6"/>
    <w:rsid w:val="00E17CEA"/>
    <w:rsid w:val="00E205C5"/>
    <w:rsid w:val="00E26D2B"/>
    <w:rsid w:val="00E26FF0"/>
    <w:rsid w:val="00E41880"/>
    <w:rsid w:val="00E4472C"/>
    <w:rsid w:val="00E46F6B"/>
    <w:rsid w:val="00E470A0"/>
    <w:rsid w:val="00E55C8E"/>
    <w:rsid w:val="00E65909"/>
    <w:rsid w:val="00E860D5"/>
    <w:rsid w:val="00E933A6"/>
    <w:rsid w:val="00EA5315"/>
    <w:rsid w:val="00EA7006"/>
    <w:rsid w:val="00EC7F53"/>
    <w:rsid w:val="00ED7907"/>
    <w:rsid w:val="00EE1497"/>
    <w:rsid w:val="00EE2EC4"/>
    <w:rsid w:val="00EF7A04"/>
    <w:rsid w:val="00F24F13"/>
    <w:rsid w:val="00F24FC9"/>
    <w:rsid w:val="00F33D61"/>
    <w:rsid w:val="00F36187"/>
    <w:rsid w:val="00F61F02"/>
    <w:rsid w:val="00F75CF1"/>
    <w:rsid w:val="00F80295"/>
    <w:rsid w:val="00FA7B3B"/>
    <w:rsid w:val="00FB1B06"/>
    <w:rsid w:val="00FB5FFA"/>
    <w:rsid w:val="00FC48A8"/>
    <w:rsid w:val="00FC6264"/>
    <w:rsid w:val="00FD20C8"/>
    <w:rsid w:val="00FE1CB7"/>
    <w:rsid w:val="00FE3797"/>
    <w:rsid w:val="00FE4AE6"/>
    <w:rsid w:val="00FF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8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4E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4EA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F5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F56AB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F5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F56AB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76043B"/>
    <w:pPr>
      <w:ind w:firstLineChars="200" w:firstLine="420"/>
    </w:pPr>
  </w:style>
  <w:style w:type="paragraph" w:styleId="a7">
    <w:name w:val="No Spacing"/>
    <w:link w:val="Char2"/>
    <w:uiPriority w:val="1"/>
    <w:qFormat/>
    <w:rsid w:val="00173A1E"/>
    <w:rPr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173A1E"/>
    <w:rPr>
      <w:sz w:val="22"/>
      <w:szCs w:val="22"/>
      <w:lang w:val="en-US" w:eastAsia="zh-CN" w:bidi="ar-SA"/>
    </w:rPr>
  </w:style>
  <w:style w:type="paragraph" w:styleId="3">
    <w:name w:val="Body Text Indent 3"/>
    <w:basedOn w:val="a"/>
    <w:link w:val="3Char"/>
    <w:semiHidden/>
    <w:unhideWhenUsed/>
    <w:rsid w:val="00BE17A7"/>
    <w:pPr>
      <w:widowControl/>
      <w:ind w:firstLineChars="200" w:firstLine="560"/>
      <w:jc w:val="left"/>
    </w:pPr>
    <w:rPr>
      <w:rFonts w:ascii="楷体_GB2312" w:eastAsia="楷体_GB2312" w:hAnsi="Times New Roman"/>
      <w:sz w:val="28"/>
      <w:szCs w:val="10"/>
    </w:rPr>
  </w:style>
  <w:style w:type="character" w:customStyle="1" w:styleId="3Char">
    <w:name w:val="正文文本缩进 3 Char"/>
    <w:basedOn w:val="a0"/>
    <w:link w:val="3"/>
    <w:semiHidden/>
    <w:rsid w:val="00BE17A7"/>
    <w:rPr>
      <w:rFonts w:ascii="楷体_GB2312" w:eastAsia="楷体_GB2312" w:hAnsi="Times New Roman"/>
      <w:kern w:val="2"/>
      <w:sz w:val="28"/>
      <w:szCs w:val="10"/>
    </w:rPr>
  </w:style>
  <w:style w:type="paragraph" w:styleId="a8">
    <w:name w:val="caption"/>
    <w:basedOn w:val="a"/>
    <w:next w:val="a"/>
    <w:uiPriority w:val="35"/>
    <w:unhideWhenUsed/>
    <w:qFormat/>
    <w:rsid w:val="00711054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16AA4-2013-410D-8F30-2DA2EE06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10</Pages>
  <Words>696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lianshouhua</cp:lastModifiedBy>
  <cp:revision>42</cp:revision>
  <cp:lastPrinted>2013-10-15T14:06:00Z</cp:lastPrinted>
  <dcterms:created xsi:type="dcterms:W3CDTF">2013-10-15T14:10:00Z</dcterms:created>
  <dcterms:modified xsi:type="dcterms:W3CDTF">2015-01-14T06:40:00Z</dcterms:modified>
</cp:coreProperties>
</file>